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D39B" w14:textId="4A3999C3" w:rsidR="00713A7D" w:rsidRPr="00B81A42" w:rsidRDefault="00970124" w:rsidP="00B81A42">
      <w:pPr>
        <w:spacing w:after="120" w:line="276" w:lineRule="auto"/>
        <w:jc w:val="center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/>
          <w:bCs/>
          <w:i/>
          <w:iCs/>
        </w:rPr>
        <w:t xml:space="preserve">10 X 10 (Global): </w:t>
      </w:r>
      <w:proofErr w:type="spellStart"/>
      <w:r w:rsidRPr="00B81A42">
        <w:rPr>
          <w:rFonts w:ascii="Times New Roman" w:hAnsi="Times New Roman" w:cs="Times New Roman"/>
          <w:b/>
          <w:bCs/>
          <w:i/>
          <w:iCs/>
        </w:rPr>
        <w:t>Homage</w:t>
      </w:r>
      <w:proofErr w:type="spellEnd"/>
      <w:r w:rsidRPr="00B81A4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B81A42">
        <w:rPr>
          <w:rFonts w:ascii="Times New Roman" w:hAnsi="Times New Roman" w:cs="Times New Roman"/>
          <w:b/>
          <w:bCs/>
          <w:i/>
          <w:iCs/>
        </w:rPr>
        <w:t>to</w:t>
      </w:r>
      <w:proofErr w:type="gramEnd"/>
      <w:r w:rsidRPr="00B81A42">
        <w:rPr>
          <w:rFonts w:ascii="Times New Roman" w:hAnsi="Times New Roman" w:cs="Times New Roman"/>
          <w:b/>
          <w:bCs/>
          <w:i/>
          <w:iCs/>
        </w:rPr>
        <w:t xml:space="preserve"> Norman </w:t>
      </w:r>
      <w:proofErr w:type="spellStart"/>
      <w:r w:rsidRPr="00B81A42">
        <w:rPr>
          <w:rFonts w:ascii="Times New Roman" w:hAnsi="Times New Roman" w:cs="Times New Roman"/>
          <w:b/>
          <w:bCs/>
          <w:i/>
          <w:iCs/>
        </w:rPr>
        <w:t>Dorsen</w:t>
      </w:r>
      <w:proofErr w:type="spellEnd"/>
    </w:p>
    <w:p w14:paraId="75E30802" w14:textId="77777777" w:rsidR="00FC3DF7" w:rsidRPr="00B81A42" w:rsidRDefault="00713A7D" w:rsidP="00B81A42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</w:rPr>
        <w:t xml:space="preserve">I • CON International Journal of </w:t>
      </w:r>
      <w:proofErr w:type="spellStart"/>
      <w:r w:rsidRPr="00B81A42">
        <w:rPr>
          <w:rFonts w:ascii="Times New Roman" w:hAnsi="Times New Roman" w:cs="Times New Roman"/>
        </w:rPr>
        <w:t>Constitutional</w:t>
      </w:r>
      <w:proofErr w:type="spellEnd"/>
      <w:r w:rsidRPr="00B81A42">
        <w:rPr>
          <w:rFonts w:ascii="Times New Roman" w:hAnsi="Times New Roman" w:cs="Times New Roman"/>
        </w:rPr>
        <w:t xml:space="preserve"> Law</w:t>
      </w:r>
    </w:p>
    <w:p w14:paraId="69226558" w14:textId="6D0197A6" w:rsidR="00970124" w:rsidRPr="00B81A42" w:rsidRDefault="00713A7D" w:rsidP="00B81A42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</w:rPr>
        <w:t xml:space="preserve">Vol. 8 (2010) No. 3 </w:t>
      </w:r>
      <w:r w:rsidR="00FC3DF7" w:rsidRPr="00B81A42">
        <w:rPr>
          <w:rFonts w:ascii="Times New Roman" w:hAnsi="Times New Roman" w:cs="Times New Roman"/>
        </w:rPr>
        <w:t xml:space="preserve">- </w:t>
      </w:r>
      <w:r w:rsidR="000D6EEF" w:rsidRPr="00B81A42">
        <w:rPr>
          <w:rFonts w:ascii="Times New Roman" w:hAnsi="Times New Roman" w:cs="Times New Roman"/>
          <w:bCs/>
          <w:iCs/>
        </w:rPr>
        <w:t>pp. 421-516</w:t>
      </w:r>
    </w:p>
    <w:p w14:paraId="1C0678DB" w14:textId="77777777" w:rsidR="00FA7712" w:rsidRPr="00B81A42" w:rsidRDefault="00FA7712" w:rsidP="00B81A42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F1B1040" w14:textId="26E067FA" w:rsidR="00FA7712" w:rsidRPr="00B81A42" w:rsidRDefault="00C8740B" w:rsidP="00B81A42">
      <w:pPr>
        <w:widowControl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/>
          <w:bCs/>
        </w:rPr>
        <w:t xml:space="preserve">1) </w:t>
      </w:r>
      <w:r w:rsidR="00FA7712" w:rsidRPr="00B81A42">
        <w:rPr>
          <w:rFonts w:ascii="Times New Roman" w:hAnsi="Times New Roman" w:cs="Times New Roman"/>
          <w:b/>
          <w:bCs/>
        </w:rPr>
        <w:t xml:space="preserve">Armin von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Bogdandy</w:t>
      </w:r>
      <w:proofErr w:type="spellEnd"/>
    </w:p>
    <w:p w14:paraId="1C4B27C4" w14:textId="654B11A5" w:rsidR="00FA7712" w:rsidRPr="00B81A42" w:rsidRDefault="00F9096C" w:rsidP="00B81A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Immanuel Kant,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Kritik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reinen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Vernunft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>(</w:t>
      </w:r>
      <w:proofErr w:type="spellStart"/>
      <w:r w:rsidRPr="00B81A42">
        <w:rPr>
          <w:rFonts w:ascii="Times New Roman" w:hAnsi="Times New Roman" w:cs="Times New Roman"/>
          <w:bCs/>
        </w:rPr>
        <w:t>Critique</w:t>
      </w:r>
      <w:proofErr w:type="spellEnd"/>
      <w:r w:rsidRPr="00B81A42">
        <w:rPr>
          <w:rFonts w:ascii="Times New Roman" w:hAnsi="Times New Roman" w:cs="Times New Roman"/>
          <w:bCs/>
        </w:rPr>
        <w:t xml:space="preserve"> of</w:t>
      </w:r>
      <w:r w:rsidR="00CA7859" w:rsidRPr="00B81A42">
        <w:rPr>
          <w:rFonts w:ascii="Times New Roman" w:hAnsi="Times New Roman" w:cs="Times New Roman"/>
          <w:bCs/>
        </w:rPr>
        <w:t xml:space="preserve"> </w:t>
      </w:r>
      <w:r w:rsidRPr="00B81A42">
        <w:rPr>
          <w:rFonts w:ascii="Times New Roman" w:hAnsi="Times New Roman" w:cs="Times New Roman"/>
          <w:bCs/>
        </w:rPr>
        <w:t xml:space="preserve">Pure </w:t>
      </w:r>
      <w:proofErr w:type="spellStart"/>
      <w:r w:rsidRPr="00B81A42">
        <w:rPr>
          <w:rFonts w:ascii="Times New Roman" w:hAnsi="Times New Roman" w:cs="Times New Roman"/>
          <w:bCs/>
        </w:rPr>
        <w:t>Reason</w:t>
      </w:r>
      <w:proofErr w:type="spellEnd"/>
      <w:r w:rsidRPr="00B81A42">
        <w:rPr>
          <w:rFonts w:ascii="Times New Roman" w:hAnsi="Times New Roman" w:cs="Times New Roman"/>
          <w:bCs/>
        </w:rPr>
        <w:t>)</w:t>
      </w:r>
    </w:p>
    <w:p w14:paraId="25530F8F" w14:textId="1050CBA5" w:rsidR="001877AD" w:rsidRPr="00B81A42" w:rsidRDefault="001877AD" w:rsidP="00B81A42">
      <w:pPr>
        <w:pStyle w:val="Paragrafoelenco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Immanuel Kant, </w:t>
      </w:r>
      <w:r w:rsidRPr="00B81A42">
        <w:rPr>
          <w:rFonts w:ascii="Times New Roman" w:hAnsi="Times New Roman" w:cs="Times New Roman"/>
          <w:bCs/>
          <w:i/>
        </w:rPr>
        <w:t>Critica della ragion pura</w:t>
      </w:r>
      <w:r w:rsidRPr="00B81A42">
        <w:rPr>
          <w:rFonts w:ascii="Times New Roman" w:hAnsi="Times New Roman" w:cs="Times New Roman"/>
          <w:bCs/>
        </w:rPr>
        <w:t>, III ed., Roma-Bari, Laterza, 2010</w:t>
      </w:r>
    </w:p>
    <w:p w14:paraId="3B131424" w14:textId="0BF0C1C2" w:rsidR="00D27A38" w:rsidRPr="00B81A42" w:rsidRDefault="003453BF" w:rsidP="00B81A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Bernd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Rüthers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Die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unbegrenzte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Auslegung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. </w:t>
      </w:r>
      <w:proofErr w:type="spellStart"/>
      <w:proofErr w:type="gramStart"/>
      <w:r w:rsidRPr="00B81A42">
        <w:rPr>
          <w:rFonts w:ascii="Times New Roman" w:hAnsi="Times New Roman" w:cs="Times New Roman"/>
          <w:bCs/>
          <w:i/>
          <w:iCs/>
        </w:rPr>
        <w:t>Zum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Wandel</w:t>
      </w:r>
      <w:proofErr w:type="spellEnd"/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Privatrechtsordnung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im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Nationalsozialismus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>(The</w:t>
      </w:r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Limitless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Interpretation</w:t>
      </w:r>
      <w:proofErr w:type="spellEnd"/>
      <w:r w:rsidRPr="00B81A42">
        <w:rPr>
          <w:rFonts w:ascii="Times New Roman" w:hAnsi="Times New Roman" w:cs="Times New Roman"/>
          <w:bCs/>
        </w:rPr>
        <w:t xml:space="preserve">: On the </w:t>
      </w:r>
      <w:proofErr w:type="spellStart"/>
      <w:r w:rsidRPr="00B81A42">
        <w:rPr>
          <w:rFonts w:ascii="Times New Roman" w:hAnsi="Times New Roman" w:cs="Times New Roman"/>
          <w:bCs/>
        </w:rPr>
        <w:t>Mutation</w:t>
      </w:r>
      <w:proofErr w:type="spellEnd"/>
      <w:r w:rsidRPr="00B81A42">
        <w:rPr>
          <w:rFonts w:ascii="Times New Roman" w:hAnsi="Times New Roman" w:cs="Times New Roman"/>
          <w:bCs/>
        </w:rPr>
        <w:t xml:space="preserve"> of the Private Law</w:t>
      </w:r>
      <w:r w:rsidR="00D27A38" w:rsidRPr="00B81A42">
        <w:rPr>
          <w:rFonts w:ascii="Times New Roman" w:hAnsi="Times New Roman" w:cs="Times New Roman"/>
          <w:bCs/>
        </w:rPr>
        <w:t xml:space="preserve"> </w:t>
      </w:r>
      <w:r w:rsidRPr="00B81A42">
        <w:rPr>
          <w:rFonts w:ascii="Times New Roman" w:hAnsi="Times New Roman" w:cs="Times New Roman"/>
          <w:bCs/>
        </w:rPr>
        <w:t xml:space="preserve">Order </w:t>
      </w:r>
      <w:proofErr w:type="spellStart"/>
      <w:r w:rsidRPr="00B81A42">
        <w:rPr>
          <w:rFonts w:ascii="Times New Roman" w:hAnsi="Times New Roman" w:cs="Times New Roman"/>
          <w:bCs/>
        </w:rPr>
        <w:t>during</w:t>
      </w:r>
      <w:proofErr w:type="spellEnd"/>
      <w:r w:rsidRPr="00B81A42">
        <w:rPr>
          <w:rFonts w:ascii="Times New Roman" w:hAnsi="Times New Roman" w:cs="Times New Roman"/>
          <w:bCs/>
        </w:rPr>
        <w:t xml:space="preserve"> Nat</w:t>
      </w:r>
      <w:proofErr w:type="gramEnd"/>
      <w:r w:rsidRPr="00B81A42">
        <w:rPr>
          <w:rFonts w:ascii="Times New Roman" w:hAnsi="Times New Roman" w:cs="Times New Roman"/>
          <w:bCs/>
        </w:rPr>
        <w:t xml:space="preserve">ional </w:t>
      </w:r>
      <w:proofErr w:type="spellStart"/>
      <w:r w:rsidRPr="00B81A42">
        <w:rPr>
          <w:rFonts w:ascii="Times New Roman" w:hAnsi="Times New Roman" w:cs="Times New Roman"/>
          <w:bCs/>
        </w:rPr>
        <w:t>Socialism</w:t>
      </w:r>
      <w:proofErr w:type="spellEnd"/>
      <w:r w:rsidRPr="00B81A42">
        <w:rPr>
          <w:rFonts w:ascii="Times New Roman" w:hAnsi="Times New Roman" w:cs="Times New Roman"/>
          <w:bCs/>
        </w:rPr>
        <w:t>)</w:t>
      </w:r>
    </w:p>
    <w:p w14:paraId="60427CE6" w14:textId="2E45E8A6" w:rsidR="00D27A38" w:rsidRPr="00B81A42" w:rsidRDefault="0043474A" w:rsidP="00B81A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Hagen </w:t>
      </w:r>
      <w:proofErr w:type="spellStart"/>
      <w:r w:rsidRPr="00B81A42">
        <w:rPr>
          <w:rFonts w:ascii="Times New Roman" w:hAnsi="Times New Roman" w:cs="Times New Roman"/>
          <w:bCs/>
        </w:rPr>
        <w:t>Gülzow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Strafrecht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: </w:t>
      </w:r>
      <w:r w:rsidRPr="00B81A42">
        <w:rPr>
          <w:rFonts w:ascii="Times New Roman" w:hAnsi="Times New Roman" w:cs="Times New Roman"/>
          <w:bCs/>
        </w:rPr>
        <w:t xml:space="preserve">Band </w:t>
      </w:r>
      <w:proofErr w:type="gramStart"/>
      <w:r w:rsidRPr="00B81A42">
        <w:rPr>
          <w:rFonts w:ascii="Times New Roman" w:hAnsi="Times New Roman" w:cs="Times New Roman"/>
          <w:bCs/>
        </w:rPr>
        <w:t>1</w:t>
      </w:r>
      <w:proofErr w:type="gram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Allgemeiner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Teil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>;</w:t>
      </w:r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Bände</w:t>
      </w:r>
      <w:proofErr w:type="spellEnd"/>
      <w:r w:rsidRPr="00B81A42">
        <w:rPr>
          <w:rFonts w:ascii="Times New Roman" w:hAnsi="Times New Roman" w:cs="Times New Roman"/>
          <w:bCs/>
        </w:rPr>
        <w:t xml:space="preserve"> 2 and 3,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Besonderer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Teil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</w:rPr>
        <w:t>Selbstverlag</w:t>
      </w:r>
      <w:proofErr w:type="spellEnd"/>
      <w:r w:rsidRPr="00B81A42">
        <w:rPr>
          <w:rFonts w:ascii="Times New Roman" w:hAnsi="Times New Roman" w:cs="Times New Roman"/>
          <w:bCs/>
        </w:rPr>
        <w:t xml:space="preserve"> (Course on</w:t>
      </w:r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Criminal</w:t>
      </w:r>
      <w:proofErr w:type="spellEnd"/>
      <w:r w:rsidRPr="00B81A42">
        <w:rPr>
          <w:rFonts w:ascii="Times New Roman" w:hAnsi="Times New Roman" w:cs="Times New Roman"/>
          <w:bCs/>
        </w:rPr>
        <w:t xml:space="preserve"> Law: volume 1, General Part; </w:t>
      </w:r>
      <w:proofErr w:type="spellStart"/>
      <w:r w:rsidRPr="00B81A42">
        <w:rPr>
          <w:rFonts w:ascii="Times New Roman" w:hAnsi="Times New Roman" w:cs="Times New Roman"/>
          <w:bCs/>
        </w:rPr>
        <w:t>volumes</w:t>
      </w:r>
      <w:proofErr w:type="spellEnd"/>
      <w:r w:rsidRPr="00B81A42">
        <w:rPr>
          <w:rFonts w:ascii="Times New Roman" w:hAnsi="Times New Roman" w:cs="Times New Roman"/>
          <w:bCs/>
        </w:rPr>
        <w:t xml:space="preserve"> 2 and 3,</w:t>
      </w:r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 xml:space="preserve">Special Part, </w:t>
      </w:r>
      <w:proofErr w:type="spellStart"/>
      <w:r w:rsidRPr="00B81A42">
        <w:rPr>
          <w:rFonts w:ascii="Times New Roman" w:hAnsi="Times New Roman" w:cs="Times New Roman"/>
          <w:bCs/>
        </w:rPr>
        <w:t>published</w:t>
      </w:r>
      <w:proofErr w:type="spellEnd"/>
      <w:r w:rsidRPr="00B81A42">
        <w:rPr>
          <w:rFonts w:ascii="Times New Roman" w:hAnsi="Times New Roman" w:cs="Times New Roman"/>
          <w:bCs/>
        </w:rPr>
        <w:t xml:space="preserve"> by the </w:t>
      </w:r>
      <w:proofErr w:type="spellStart"/>
      <w:r w:rsidRPr="00B81A42">
        <w:rPr>
          <w:rFonts w:ascii="Times New Roman" w:hAnsi="Times New Roman" w:cs="Times New Roman"/>
          <w:bCs/>
        </w:rPr>
        <w:t>author</w:t>
      </w:r>
      <w:proofErr w:type="spellEnd"/>
      <w:proofErr w:type="gramStart"/>
      <w:r w:rsidRPr="00B81A42">
        <w:rPr>
          <w:rFonts w:ascii="Times New Roman" w:hAnsi="Times New Roman" w:cs="Times New Roman"/>
          <w:bCs/>
        </w:rPr>
        <w:t>)</w:t>
      </w:r>
      <w:proofErr w:type="gramEnd"/>
    </w:p>
    <w:p w14:paraId="6EFBF9CC" w14:textId="4AFAF27C" w:rsidR="00D27A38" w:rsidRPr="00B81A42" w:rsidRDefault="003E21CF" w:rsidP="00B81A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Immanuel Kant,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Zum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ewigen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Frieden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.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Ein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philosophischer</w:t>
      </w:r>
      <w:proofErr w:type="spellEnd"/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Entwurf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>(</w:t>
      </w:r>
      <w:proofErr w:type="spellStart"/>
      <w:r w:rsidRPr="00B81A42">
        <w:rPr>
          <w:rFonts w:ascii="Times New Roman" w:hAnsi="Times New Roman" w:cs="Times New Roman"/>
          <w:bCs/>
        </w:rPr>
        <w:t>Perpetual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Peace</w:t>
      </w:r>
      <w:proofErr w:type="spellEnd"/>
      <w:r w:rsidRPr="00B81A42">
        <w:rPr>
          <w:rFonts w:ascii="Times New Roman" w:hAnsi="Times New Roman" w:cs="Times New Roman"/>
          <w:bCs/>
        </w:rPr>
        <w:t xml:space="preserve">: A </w:t>
      </w:r>
      <w:proofErr w:type="spellStart"/>
      <w:r w:rsidRPr="00B81A42">
        <w:rPr>
          <w:rFonts w:ascii="Times New Roman" w:hAnsi="Times New Roman" w:cs="Times New Roman"/>
          <w:bCs/>
        </w:rPr>
        <w:t>Philosophical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Essay</w:t>
      </w:r>
      <w:proofErr w:type="spellEnd"/>
      <w:r w:rsidRPr="00B81A42">
        <w:rPr>
          <w:rFonts w:ascii="Times New Roman" w:hAnsi="Times New Roman" w:cs="Times New Roman"/>
          <w:bCs/>
        </w:rPr>
        <w:t>)</w:t>
      </w:r>
    </w:p>
    <w:p w14:paraId="21BEF7FD" w14:textId="493F0447" w:rsidR="000B7984" w:rsidRPr="00B81A42" w:rsidRDefault="000B7984" w:rsidP="00B81A42">
      <w:pPr>
        <w:pStyle w:val="Paragrafoelenco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Immanuel Kant, </w:t>
      </w:r>
      <w:r w:rsidRPr="00B81A42">
        <w:rPr>
          <w:rFonts w:ascii="Times New Roman" w:hAnsi="Times New Roman" w:cs="Times New Roman"/>
          <w:bCs/>
          <w:i/>
          <w:iCs/>
        </w:rPr>
        <w:t>Per la pace perpetua</w:t>
      </w:r>
      <w:r w:rsidRPr="00B81A42">
        <w:rPr>
          <w:rFonts w:ascii="Times New Roman" w:hAnsi="Times New Roman" w:cs="Times New Roman"/>
          <w:bCs/>
          <w:iCs/>
        </w:rPr>
        <w:t xml:space="preserve">, IXX ed., Milano, Feltrinelli, </w:t>
      </w:r>
      <w:proofErr w:type="gramStart"/>
      <w:r w:rsidRPr="00B81A42">
        <w:rPr>
          <w:rFonts w:ascii="Times New Roman" w:hAnsi="Times New Roman" w:cs="Times New Roman"/>
          <w:bCs/>
          <w:iCs/>
        </w:rPr>
        <w:t>2012</w:t>
      </w:r>
      <w:proofErr w:type="gramEnd"/>
    </w:p>
    <w:p w14:paraId="16226335" w14:textId="18355225" w:rsidR="00D27A38" w:rsidRPr="00B81A42" w:rsidRDefault="003E21CF" w:rsidP="00B81A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Georg Wilhelm Friedrich </w:t>
      </w:r>
      <w:proofErr w:type="spellStart"/>
      <w:r w:rsidRPr="00B81A42">
        <w:rPr>
          <w:rFonts w:ascii="Times New Roman" w:hAnsi="Times New Roman" w:cs="Times New Roman"/>
          <w:bCs/>
        </w:rPr>
        <w:t>Hegel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Naturrecht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und</w:t>
      </w:r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Staatswissenschaft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im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Grundrisse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.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Grundlinien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der</w:t>
      </w:r>
      <w:proofErr w:type="spellEnd"/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Philosophie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Rechts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 xml:space="preserve">(A </w:t>
      </w:r>
      <w:proofErr w:type="spellStart"/>
      <w:r w:rsidRPr="00B81A42">
        <w:rPr>
          <w:rFonts w:ascii="Times New Roman" w:hAnsi="Times New Roman" w:cs="Times New Roman"/>
          <w:bCs/>
        </w:rPr>
        <w:t>Compendium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gramStart"/>
      <w:r w:rsidRPr="00B81A42">
        <w:rPr>
          <w:rFonts w:ascii="Times New Roman" w:hAnsi="Times New Roman" w:cs="Times New Roman"/>
          <w:bCs/>
        </w:rPr>
        <w:t>on</w:t>
      </w:r>
      <w:proofErr w:type="gramEnd"/>
      <w:r w:rsidRPr="00B81A42">
        <w:rPr>
          <w:rFonts w:ascii="Times New Roman" w:hAnsi="Times New Roman" w:cs="Times New Roman"/>
          <w:bCs/>
        </w:rPr>
        <w:t xml:space="preserve"> Natural Law and</w:t>
      </w:r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 xml:space="preserve">the Science of the State: Basic </w:t>
      </w:r>
      <w:proofErr w:type="spellStart"/>
      <w:r w:rsidRPr="00B81A42">
        <w:rPr>
          <w:rFonts w:ascii="Times New Roman" w:hAnsi="Times New Roman" w:cs="Times New Roman"/>
          <w:bCs/>
        </w:rPr>
        <w:t>Elements</w:t>
      </w:r>
      <w:proofErr w:type="spellEnd"/>
      <w:r w:rsidRPr="00B81A42">
        <w:rPr>
          <w:rFonts w:ascii="Times New Roman" w:hAnsi="Times New Roman" w:cs="Times New Roman"/>
          <w:bCs/>
        </w:rPr>
        <w:t xml:space="preserve"> of the </w:t>
      </w:r>
      <w:proofErr w:type="spellStart"/>
      <w:r w:rsidRPr="00B81A42">
        <w:rPr>
          <w:rFonts w:ascii="Times New Roman" w:hAnsi="Times New Roman" w:cs="Times New Roman"/>
          <w:bCs/>
        </w:rPr>
        <w:t>Philosophy</w:t>
      </w:r>
      <w:proofErr w:type="spellEnd"/>
      <w:r w:rsidRPr="00B81A42">
        <w:rPr>
          <w:rFonts w:ascii="Times New Roman" w:hAnsi="Times New Roman" w:cs="Times New Roman"/>
          <w:bCs/>
        </w:rPr>
        <w:t xml:space="preserve"> of Law)</w:t>
      </w:r>
    </w:p>
    <w:p w14:paraId="1AAB7764" w14:textId="631C9692" w:rsidR="002477EC" w:rsidRPr="00B81A42" w:rsidRDefault="002477EC" w:rsidP="00B81A42">
      <w:pPr>
        <w:pStyle w:val="Paragrafoelenco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G. W. F </w:t>
      </w:r>
      <w:proofErr w:type="spellStart"/>
      <w:r w:rsidRPr="00B81A42">
        <w:rPr>
          <w:rFonts w:ascii="Times New Roman" w:hAnsi="Times New Roman" w:cs="Times New Roman"/>
          <w:bCs/>
          <w:iCs/>
        </w:rPr>
        <w:t>Hegel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Lineamenti di filosofia del diritto.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Diritto naturale e scienza dello Stato in compendio</w:t>
      </w:r>
      <w:r w:rsidRPr="00B81A42">
        <w:rPr>
          <w:rFonts w:ascii="Times New Roman" w:hAnsi="Times New Roman" w:cs="Times New Roman"/>
          <w:bCs/>
          <w:iCs/>
        </w:rPr>
        <w:t>, VI ed., Roma, Laterza, 2010</w:t>
      </w:r>
      <w:proofErr w:type="gramEnd"/>
    </w:p>
    <w:p w14:paraId="72215653" w14:textId="509D19C6" w:rsidR="00D27A38" w:rsidRPr="00B81A42" w:rsidRDefault="003E21CF" w:rsidP="00B81A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Joseph </w:t>
      </w:r>
      <w:proofErr w:type="gramStart"/>
      <w:r w:rsidRPr="00B81A42">
        <w:rPr>
          <w:rFonts w:ascii="Times New Roman" w:hAnsi="Times New Roman" w:cs="Times New Roman"/>
          <w:bCs/>
        </w:rPr>
        <w:t>H.</w:t>
      </w:r>
      <w:proofErr w:type="gramEnd"/>
      <w:r w:rsidRPr="00B81A42">
        <w:rPr>
          <w:rFonts w:ascii="Times New Roman" w:hAnsi="Times New Roman" w:cs="Times New Roman"/>
          <w:bCs/>
        </w:rPr>
        <w:t xml:space="preserve"> H. </w:t>
      </w:r>
      <w:proofErr w:type="spellStart"/>
      <w:r w:rsidRPr="00B81A42">
        <w:rPr>
          <w:rFonts w:ascii="Times New Roman" w:hAnsi="Times New Roman" w:cs="Times New Roman"/>
          <w:bCs/>
        </w:rPr>
        <w:t>Weiler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Il sistema comunitario europeo.</w:t>
      </w:r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  <w:i/>
          <w:iCs/>
        </w:rPr>
        <w:t xml:space="preserve">Struttura giuridica e processo politico </w:t>
      </w:r>
      <w:r w:rsidRPr="00B81A42">
        <w:rPr>
          <w:rFonts w:ascii="Times New Roman" w:hAnsi="Times New Roman" w:cs="Times New Roman"/>
          <w:bCs/>
        </w:rPr>
        <w:t xml:space="preserve">(The </w:t>
      </w:r>
      <w:proofErr w:type="spellStart"/>
      <w:r w:rsidRPr="00B81A42">
        <w:rPr>
          <w:rFonts w:ascii="Times New Roman" w:hAnsi="Times New Roman" w:cs="Times New Roman"/>
          <w:bCs/>
        </w:rPr>
        <w:t>European</w:t>
      </w:r>
      <w:proofErr w:type="spellEnd"/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B81A42">
        <w:rPr>
          <w:rFonts w:ascii="Times New Roman" w:hAnsi="Times New Roman" w:cs="Times New Roman"/>
          <w:bCs/>
        </w:rPr>
        <w:t>community</w:t>
      </w:r>
      <w:proofErr w:type="gram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system</w:t>
      </w:r>
      <w:proofErr w:type="spellEnd"/>
      <w:r w:rsidRPr="00B81A42">
        <w:rPr>
          <w:rFonts w:ascii="Times New Roman" w:hAnsi="Times New Roman" w:cs="Times New Roman"/>
          <w:bCs/>
        </w:rPr>
        <w:t xml:space="preserve">: Legal </w:t>
      </w:r>
      <w:proofErr w:type="spellStart"/>
      <w:r w:rsidRPr="00B81A42">
        <w:rPr>
          <w:rFonts w:ascii="Times New Roman" w:hAnsi="Times New Roman" w:cs="Times New Roman"/>
          <w:bCs/>
        </w:rPr>
        <w:t>structure</w:t>
      </w:r>
      <w:proofErr w:type="spellEnd"/>
      <w:r w:rsidRPr="00B81A42">
        <w:rPr>
          <w:rFonts w:ascii="Times New Roman" w:hAnsi="Times New Roman" w:cs="Times New Roman"/>
          <w:bCs/>
        </w:rPr>
        <w:t xml:space="preserve"> and </w:t>
      </w:r>
      <w:proofErr w:type="spellStart"/>
      <w:r w:rsidRPr="00B81A42">
        <w:rPr>
          <w:rFonts w:ascii="Times New Roman" w:hAnsi="Times New Roman" w:cs="Times New Roman"/>
          <w:bCs/>
        </w:rPr>
        <w:t>political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process</w:t>
      </w:r>
      <w:proofErr w:type="spellEnd"/>
      <w:r w:rsidRPr="00B81A42">
        <w:rPr>
          <w:rFonts w:ascii="Times New Roman" w:hAnsi="Times New Roman" w:cs="Times New Roman"/>
          <w:bCs/>
        </w:rPr>
        <w:t>)</w:t>
      </w:r>
    </w:p>
    <w:p w14:paraId="070D388D" w14:textId="0F214686" w:rsidR="00B21834" w:rsidRPr="00B81A42" w:rsidRDefault="00B21834" w:rsidP="00B81A42">
      <w:pPr>
        <w:pStyle w:val="Paragrafoelenco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81A42">
        <w:rPr>
          <w:rFonts w:ascii="Times New Roman" w:hAnsi="Times New Roman" w:cs="Times New Roman"/>
          <w:bCs/>
          <w:iCs/>
        </w:rPr>
        <w:t>J.</w:t>
      </w:r>
      <w:proofErr w:type="gramEnd"/>
      <w:r w:rsidRPr="00B81A42">
        <w:rPr>
          <w:rFonts w:ascii="Times New Roman" w:hAnsi="Times New Roman" w:cs="Times New Roman"/>
          <w:bCs/>
          <w:iCs/>
        </w:rPr>
        <w:t xml:space="preserve"> H. H. </w:t>
      </w:r>
      <w:proofErr w:type="spellStart"/>
      <w:r w:rsidRPr="00B81A42">
        <w:rPr>
          <w:rFonts w:ascii="Times New Roman" w:hAnsi="Times New Roman" w:cs="Times New Roman"/>
          <w:bCs/>
          <w:iCs/>
        </w:rPr>
        <w:t>Weiler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Il sistema comunitario europeo. Struttura giuridica e processo politico</w:t>
      </w:r>
      <w:r w:rsidRPr="00B81A42">
        <w:rPr>
          <w:rFonts w:ascii="Times New Roman" w:hAnsi="Times New Roman" w:cs="Times New Roman"/>
          <w:bCs/>
          <w:iCs/>
        </w:rPr>
        <w:t>, Bologna, Il Mulino, 1985</w:t>
      </w:r>
    </w:p>
    <w:p w14:paraId="24F2186E" w14:textId="35F2B3F2" w:rsidR="007A3C14" w:rsidRPr="00B81A42" w:rsidRDefault="008C3FB8" w:rsidP="00B81A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Hans-Joachim Koch and Helmut </w:t>
      </w:r>
      <w:proofErr w:type="spellStart"/>
      <w:r w:rsidRPr="00B81A42">
        <w:rPr>
          <w:rFonts w:ascii="Times New Roman" w:hAnsi="Times New Roman" w:cs="Times New Roman"/>
          <w:bCs/>
        </w:rPr>
        <w:t>Rüssmann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Juristische</w:t>
      </w:r>
      <w:proofErr w:type="spellEnd"/>
      <w:r w:rsidR="00F47D54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Begründungslehre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 xml:space="preserve">(A </w:t>
      </w:r>
      <w:proofErr w:type="spellStart"/>
      <w:r w:rsidRPr="00B81A42">
        <w:rPr>
          <w:rFonts w:ascii="Times New Roman" w:hAnsi="Times New Roman" w:cs="Times New Roman"/>
          <w:bCs/>
        </w:rPr>
        <w:t>Theory</w:t>
      </w:r>
      <w:proofErr w:type="spellEnd"/>
      <w:r w:rsidRPr="00B81A42">
        <w:rPr>
          <w:rFonts w:ascii="Times New Roman" w:hAnsi="Times New Roman" w:cs="Times New Roman"/>
          <w:bCs/>
        </w:rPr>
        <w:t xml:space="preserve"> of Legal </w:t>
      </w:r>
      <w:proofErr w:type="spellStart"/>
      <w:r w:rsidRPr="00B81A42">
        <w:rPr>
          <w:rFonts w:ascii="Times New Roman" w:hAnsi="Times New Roman" w:cs="Times New Roman"/>
          <w:bCs/>
        </w:rPr>
        <w:t>Argumentation</w:t>
      </w:r>
      <w:proofErr w:type="spellEnd"/>
      <w:r w:rsidRPr="00B81A42">
        <w:rPr>
          <w:rFonts w:ascii="Times New Roman" w:hAnsi="Times New Roman" w:cs="Times New Roman"/>
          <w:bCs/>
        </w:rPr>
        <w:t>)</w:t>
      </w:r>
    </w:p>
    <w:p w14:paraId="20DF81AC" w14:textId="3AEE1DC9" w:rsidR="00D27A38" w:rsidRPr="00B81A42" w:rsidRDefault="00A17D6B" w:rsidP="00B81A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Niklas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Luhmann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Das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Recht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Gesellschaft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 xml:space="preserve">(Law </w:t>
      </w:r>
      <w:proofErr w:type="spellStart"/>
      <w:r w:rsidRPr="00B81A42">
        <w:rPr>
          <w:rFonts w:ascii="Times New Roman" w:hAnsi="Times New Roman" w:cs="Times New Roman"/>
          <w:bCs/>
        </w:rPr>
        <w:t>as</w:t>
      </w:r>
      <w:proofErr w:type="spellEnd"/>
      <w:r w:rsidRPr="00B81A42">
        <w:rPr>
          <w:rFonts w:ascii="Times New Roman" w:hAnsi="Times New Roman" w:cs="Times New Roman"/>
          <w:bCs/>
        </w:rPr>
        <w:t xml:space="preserve"> a</w:t>
      </w:r>
      <w:r w:rsidR="00F47D54" w:rsidRPr="00B81A42">
        <w:rPr>
          <w:rFonts w:ascii="Times New Roman" w:hAnsi="Times New Roman" w:cs="Times New Roman"/>
          <w:bCs/>
        </w:rPr>
        <w:t xml:space="preserve"> </w:t>
      </w:r>
      <w:r w:rsidRPr="00B81A42">
        <w:rPr>
          <w:rFonts w:ascii="Times New Roman" w:hAnsi="Times New Roman" w:cs="Times New Roman"/>
          <w:bCs/>
        </w:rPr>
        <w:t>Social System)</w:t>
      </w:r>
    </w:p>
    <w:p w14:paraId="6E927EF0" w14:textId="3B696DC4" w:rsidR="00FB7913" w:rsidRPr="00B81A42" w:rsidRDefault="00FB7913" w:rsidP="00B81A42">
      <w:pPr>
        <w:pStyle w:val="Paragrafoelenco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81A42">
        <w:rPr>
          <w:rFonts w:ascii="Times New Roman" w:hAnsi="Times New Roman" w:cs="Times New Roman"/>
          <w:bCs/>
          <w:iCs/>
        </w:rPr>
        <w:t>Niklas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Cs/>
        </w:rPr>
        <w:t>Luhmann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Il diritto della società</w:t>
      </w:r>
      <w:r w:rsidRPr="00B81A42">
        <w:rPr>
          <w:rFonts w:ascii="Times New Roman" w:hAnsi="Times New Roman" w:cs="Times New Roman"/>
          <w:bCs/>
          <w:iCs/>
        </w:rPr>
        <w:t xml:space="preserve">, Torino, </w:t>
      </w:r>
      <w:proofErr w:type="spellStart"/>
      <w:r w:rsidRPr="00B81A42">
        <w:rPr>
          <w:rFonts w:ascii="Times New Roman" w:hAnsi="Times New Roman" w:cs="Times New Roman"/>
          <w:bCs/>
          <w:iCs/>
        </w:rPr>
        <w:t>Giappichelli</w:t>
      </w:r>
      <w:proofErr w:type="spellEnd"/>
      <w:r w:rsidRPr="00B81A42">
        <w:rPr>
          <w:rFonts w:ascii="Times New Roman" w:hAnsi="Times New Roman" w:cs="Times New Roman"/>
          <w:bCs/>
          <w:iCs/>
        </w:rPr>
        <w:t>, 2012</w:t>
      </w:r>
    </w:p>
    <w:p w14:paraId="176EA828" w14:textId="0D5C6D95" w:rsidR="006C25C8" w:rsidRPr="00B81A42" w:rsidRDefault="006C25C8" w:rsidP="00B81A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P. S. </w:t>
      </w:r>
      <w:proofErr w:type="spellStart"/>
      <w:r w:rsidRPr="00B81A42">
        <w:rPr>
          <w:rFonts w:ascii="Times New Roman" w:hAnsi="Times New Roman" w:cs="Times New Roman"/>
          <w:bCs/>
        </w:rPr>
        <w:t>Atiyah</w:t>
      </w:r>
      <w:proofErr w:type="spellEnd"/>
      <w:r w:rsidRPr="00B81A42">
        <w:rPr>
          <w:rFonts w:ascii="Times New Roman" w:hAnsi="Times New Roman" w:cs="Times New Roman"/>
          <w:bCs/>
        </w:rPr>
        <w:t xml:space="preserve"> and Robert S. </w:t>
      </w:r>
      <w:proofErr w:type="spellStart"/>
      <w:r w:rsidRPr="00B81A42">
        <w:rPr>
          <w:rFonts w:ascii="Times New Roman" w:hAnsi="Times New Roman" w:cs="Times New Roman"/>
          <w:bCs/>
        </w:rPr>
        <w:t>Summers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Form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and</w:t>
      </w:r>
      <w:proofErr w:type="gram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Substance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in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Anglo-American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Law: A Comparative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Study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Legal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Reasoning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>, Legal</w:t>
      </w:r>
      <w:r w:rsidR="00DB27A0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DB27A0" w:rsidRPr="00B81A42">
        <w:rPr>
          <w:rFonts w:ascii="Times New Roman" w:hAnsi="Times New Roman" w:cs="Times New Roman"/>
          <w:bCs/>
          <w:i/>
          <w:iCs/>
        </w:rPr>
        <w:t>Theory</w:t>
      </w:r>
      <w:proofErr w:type="spellEnd"/>
      <w:r w:rsidR="00DB27A0" w:rsidRPr="00B81A42">
        <w:rPr>
          <w:rFonts w:ascii="Times New Roman" w:hAnsi="Times New Roman" w:cs="Times New Roman"/>
          <w:bCs/>
          <w:i/>
          <w:iCs/>
        </w:rPr>
        <w:t xml:space="preserve">, and Legal </w:t>
      </w:r>
      <w:proofErr w:type="spellStart"/>
      <w:r w:rsidR="00DB27A0" w:rsidRPr="00B81A42">
        <w:rPr>
          <w:rFonts w:ascii="Times New Roman" w:hAnsi="Times New Roman" w:cs="Times New Roman"/>
          <w:bCs/>
          <w:i/>
          <w:iCs/>
        </w:rPr>
        <w:t>Institutions</w:t>
      </w:r>
      <w:proofErr w:type="spellEnd"/>
    </w:p>
    <w:p w14:paraId="2E7199F5" w14:textId="35BBB9F3" w:rsidR="00F9096C" w:rsidRPr="00B81A42" w:rsidRDefault="00C87F3F" w:rsidP="00B81A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proofErr w:type="gramStart"/>
      <w:r w:rsidRPr="00B81A42">
        <w:rPr>
          <w:rFonts w:ascii="Times New Roman" w:hAnsi="Times New Roman" w:cs="Times New Roman"/>
          <w:bCs/>
        </w:rPr>
        <w:t>Martti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Koskenniemi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Gentle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Civilizer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Nations: The Rise and Fall</w:t>
      </w:r>
      <w:r w:rsidR="00DB27A0" w:rsidRPr="00B81A42">
        <w:rPr>
          <w:rFonts w:ascii="Times New Roman" w:hAnsi="Times New Roman" w:cs="Times New Roman"/>
          <w:bCs/>
          <w:i/>
          <w:iCs/>
        </w:rPr>
        <w:t xml:space="preserve"> of </w:t>
      </w:r>
      <w:r w:rsidR="00DB27A0" w:rsidRPr="00B81A42">
        <w:rPr>
          <w:rFonts w:ascii="Times New Roman" w:hAnsi="Times New Roman" w:cs="Times New Roman"/>
          <w:bCs/>
          <w:i/>
          <w:iCs/>
        </w:rPr>
        <w:lastRenderedPageBreak/>
        <w:t>International Law 1870–1960</w:t>
      </w:r>
      <w:proofErr w:type="gramEnd"/>
    </w:p>
    <w:p w14:paraId="2ED849D9" w14:textId="1F91BA18" w:rsidR="006E079C" w:rsidRPr="00B81A42" w:rsidRDefault="006E079C" w:rsidP="00B81A42">
      <w:pPr>
        <w:pStyle w:val="Paragrafoelenco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81A42">
        <w:rPr>
          <w:rFonts w:ascii="Times New Roman" w:hAnsi="Times New Roman" w:cs="Times New Roman"/>
          <w:bCs/>
          <w:iCs/>
        </w:rPr>
        <w:t>Martti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Cs/>
        </w:rPr>
        <w:t>Koskenniemi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Il mite civilizzatore delle nazioni. Ascesa e caduta del diritto internazionale 1870-1960</w:t>
      </w:r>
      <w:r w:rsidRPr="00B81A42">
        <w:rPr>
          <w:rFonts w:ascii="Times New Roman" w:hAnsi="Times New Roman" w:cs="Times New Roman"/>
          <w:bCs/>
          <w:iCs/>
        </w:rPr>
        <w:t>, Roma-Bari, Laterza, 2012</w:t>
      </w:r>
    </w:p>
    <w:p w14:paraId="12D71702" w14:textId="77777777" w:rsidR="006D3BE9" w:rsidRPr="00B81A42" w:rsidRDefault="006D3BE9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685C5145" w14:textId="0A01B06C" w:rsidR="00387826" w:rsidRPr="00B81A42" w:rsidRDefault="00C8740B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/>
          <w:bCs/>
        </w:rPr>
        <w:t xml:space="preserve">2) </w:t>
      </w:r>
      <w:r w:rsidR="006D3BE9" w:rsidRPr="00B81A42">
        <w:rPr>
          <w:rFonts w:ascii="Times New Roman" w:hAnsi="Times New Roman" w:cs="Times New Roman"/>
          <w:b/>
          <w:bCs/>
        </w:rPr>
        <w:t xml:space="preserve">Sabino </w:t>
      </w:r>
      <w:proofErr w:type="spellStart"/>
      <w:r w:rsidR="006D3BE9" w:rsidRPr="00B81A42">
        <w:rPr>
          <w:rFonts w:ascii="Times New Roman" w:hAnsi="Times New Roman" w:cs="Times New Roman"/>
          <w:b/>
          <w:bCs/>
        </w:rPr>
        <w:t>Cassese</w:t>
      </w:r>
      <w:proofErr w:type="spellEnd"/>
      <w:r w:rsidR="006D3BE9" w:rsidRPr="00B81A42">
        <w:rPr>
          <w:rFonts w:ascii="Times New Roman" w:hAnsi="Times New Roman" w:cs="Times New Roman"/>
          <w:b/>
          <w:bCs/>
        </w:rPr>
        <w:t xml:space="preserve"> </w:t>
      </w:r>
    </w:p>
    <w:p w14:paraId="0C176FB3" w14:textId="5BC31009" w:rsidR="00227DA2" w:rsidRPr="00B81A42" w:rsidRDefault="00227DA2" w:rsidP="00B81A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Benedetto Croce,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History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Europe</w:t>
      </w:r>
    </w:p>
    <w:p w14:paraId="7329AC0B" w14:textId="0B3CD5CA" w:rsidR="009A66E4" w:rsidRPr="00B81A42" w:rsidRDefault="009A66E4" w:rsidP="00B81A42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gramStart"/>
      <w:r w:rsidRPr="00B81A42">
        <w:rPr>
          <w:rFonts w:ascii="Times New Roman" w:hAnsi="Times New Roman" w:cs="Times New Roman"/>
          <w:bCs/>
        </w:rPr>
        <w:t xml:space="preserve">Benedetto Croce, </w:t>
      </w:r>
      <w:r w:rsidRPr="00B81A42">
        <w:rPr>
          <w:rFonts w:ascii="Times New Roman" w:hAnsi="Times New Roman" w:cs="Times New Roman"/>
          <w:bCs/>
          <w:i/>
        </w:rPr>
        <w:t>Storia d’Europa nel secolo decimonono</w:t>
      </w:r>
      <w:r w:rsidRPr="00B81A42">
        <w:rPr>
          <w:rFonts w:ascii="Times New Roman" w:hAnsi="Times New Roman" w:cs="Times New Roman"/>
          <w:bCs/>
        </w:rPr>
        <w:t>, II ed., Milano, Adelphi, 1999</w:t>
      </w:r>
      <w:proofErr w:type="gramEnd"/>
    </w:p>
    <w:p w14:paraId="717CC9C2" w14:textId="31C132B5" w:rsidR="00227DA2" w:rsidRPr="00B81A42" w:rsidRDefault="00227DA2" w:rsidP="00B81A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Antonio Gramsci,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Prison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Notebooks</w:t>
      </w:r>
    </w:p>
    <w:p w14:paraId="31F90097" w14:textId="68200D3B" w:rsidR="00071C47" w:rsidRPr="00B81A42" w:rsidRDefault="00E9088A" w:rsidP="00B81A42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81A42">
        <w:rPr>
          <w:rFonts w:ascii="Times New Roman" w:hAnsi="Times New Roman" w:cs="Times New Roman"/>
          <w:bCs/>
          <w:iCs/>
        </w:rPr>
        <w:t xml:space="preserve">Antonio Gramsci, </w:t>
      </w:r>
      <w:r w:rsidRPr="00B81A42">
        <w:rPr>
          <w:rFonts w:ascii="Times New Roman" w:hAnsi="Times New Roman" w:cs="Times New Roman"/>
          <w:bCs/>
          <w:i/>
          <w:iCs/>
        </w:rPr>
        <w:t>Quaderni del carcere</w:t>
      </w:r>
      <w:r w:rsidRPr="00B81A42">
        <w:rPr>
          <w:rFonts w:ascii="Times New Roman" w:hAnsi="Times New Roman" w:cs="Times New Roman"/>
          <w:bCs/>
          <w:iCs/>
        </w:rPr>
        <w:t>, II ed., Torino, Einaudi, 2008, 4 v.</w:t>
      </w:r>
      <w:proofErr w:type="gramEnd"/>
    </w:p>
    <w:p w14:paraId="5B55102F" w14:textId="1491BAAD" w:rsidR="00227DA2" w:rsidRPr="00B81A42" w:rsidRDefault="00C76713" w:rsidP="00B81A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Thomas Mann,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Doctor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Faustus</w:t>
      </w:r>
      <w:proofErr w:type="spellEnd"/>
    </w:p>
    <w:p w14:paraId="637FAA9F" w14:textId="219239B6" w:rsidR="009618E9" w:rsidRPr="00B81A42" w:rsidRDefault="009618E9" w:rsidP="00B81A42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Thomas Mann,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Doctor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Faustus</w:t>
      </w:r>
      <w:proofErr w:type="spellEnd"/>
      <w:r w:rsidRPr="00B81A42">
        <w:rPr>
          <w:rFonts w:ascii="Times New Roman" w:hAnsi="Times New Roman" w:cs="Times New Roman"/>
          <w:bCs/>
          <w:iCs/>
        </w:rPr>
        <w:t>, Milano, Mondadori, 2011</w:t>
      </w:r>
    </w:p>
    <w:p w14:paraId="5B731D4B" w14:textId="5A6141F8" w:rsidR="00227DA2" w:rsidRPr="00B81A42" w:rsidRDefault="00C76713" w:rsidP="00B81A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Massimo Severo Giannini,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Lectures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 xml:space="preserve">on </w:t>
      </w:r>
      <w:proofErr w:type="spellStart"/>
      <w:proofErr w:type="gramEnd"/>
      <w:r w:rsidRPr="00B81A42">
        <w:rPr>
          <w:rFonts w:ascii="Times New Roman" w:hAnsi="Times New Roman" w:cs="Times New Roman"/>
          <w:bCs/>
          <w:i/>
          <w:iCs/>
        </w:rPr>
        <w:t>Administrative</w:t>
      </w:r>
      <w:proofErr w:type="spellEnd"/>
      <w:r w:rsidR="00E8390A"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  <w:i/>
          <w:iCs/>
        </w:rPr>
        <w:t>Law</w:t>
      </w:r>
    </w:p>
    <w:p w14:paraId="040985C8" w14:textId="21A26790" w:rsidR="005256A3" w:rsidRPr="00B81A42" w:rsidRDefault="005256A3" w:rsidP="00B81A42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81A42">
        <w:rPr>
          <w:rFonts w:ascii="Times New Roman" w:hAnsi="Times New Roman" w:cs="Times New Roman"/>
          <w:bCs/>
          <w:iCs/>
        </w:rPr>
        <w:t>M.S.</w:t>
      </w:r>
      <w:proofErr w:type="gramEnd"/>
      <w:r w:rsidRPr="00B81A42">
        <w:rPr>
          <w:rFonts w:ascii="Times New Roman" w:hAnsi="Times New Roman" w:cs="Times New Roman"/>
          <w:bCs/>
          <w:iCs/>
        </w:rPr>
        <w:t xml:space="preserve"> Giannini, </w:t>
      </w:r>
      <w:r w:rsidRPr="00B81A42">
        <w:rPr>
          <w:rFonts w:ascii="Times New Roman" w:hAnsi="Times New Roman" w:cs="Times New Roman"/>
          <w:bCs/>
          <w:i/>
          <w:iCs/>
        </w:rPr>
        <w:t>Lezioni di diritto amministrativo</w:t>
      </w:r>
      <w:r w:rsidR="0075002A" w:rsidRPr="00B81A42">
        <w:rPr>
          <w:rFonts w:ascii="Times New Roman" w:hAnsi="Times New Roman" w:cs="Times New Roman"/>
          <w:bCs/>
          <w:iCs/>
        </w:rPr>
        <w:t xml:space="preserve">, Milano, </w:t>
      </w:r>
      <w:proofErr w:type="spellStart"/>
      <w:r w:rsidR="0075002A" w:rsidRPr="00B81A42">
        <w:rPr>
          <w:rFonts w:ascii="Times New Roman" w:hAnsi="Times New Roman" w:cs="Times New Roman"/>
          <w:bCs/>
          <w:iCs/>
        </w:rPr>
        <w:t>Giuffré</w:t>
      </w:r>
      <w:proofErr w:type="spellEnd"/>
      <w:r w:rsidRPr="00B81A42">
        <w:rPr>
          <w:rFonts w:ascii="Times New Roman" w:hAnsi="Times New Roman" w:cs="Times New Roman"/>
          <w:bCs/>
          <w:iCs/>
        </w:rPr>
        <w:t>, 1950</w:t>
      </w:r>
    </w:p>
    <w:p w14:paraId="38CC3A16" w14:textId="137D162F" w:rsidR="00B4392B" w:rsidRPr="00B81A42" w:rsidRDefault="00B4392B" w:rsidP="00B81A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Alexis de </w:t>
      </w:r>
      <w:proofErr w:type="spellStart"/>
      <w:r w:rsidRPr="00B81A42">
        <w:rPr>
          <w:rFonts w:ascii="Times New Roman" w:hAnsi="Times New Roman" w:cs="Times New Roman"/>
          <w:bCs/>
        </w:rPr>
        <w:t>Tocqueville’s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correspondence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gramStart"/>
      <w:r w:rsidRPr="00B81A42">
        <w:rPr>
          <w:rFonts w:ascii="Times New Roman" w:hAnsi="Times New Roman" w:cs="Times New Roman"/>
          <w:bCs/>
        </w:rPr>
        <w:t>with</w:t>
      </w:r>
      <w:proofErr w:type="gramEnd"/>
      <w:r w:rsidRPr="00B81A42">
        <w:rPr>
          <w:rFonts w:ascii="Times New Roman" w:hAnsi="Times New Roman" w:cs="Times New Roman"/>
          <w:bCs/>
        </w:rPr>
        <w:t xml:space="preserve"> Louis de</w:t>
      </w:r>
      <w:r w:rsidR="00E8390A"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Kergorlay</w:t>
      </w:r>
      <w:proofErr w:type="spellEnd"/>
    </w:p>
    <w:p w14:paraId="7A073FCF" w14:textId="3B3B4B29" w:rsidR="00B4392B" w:rsidRPr="00B81A42" w:rsidRDefault="008124CC" w:rsidP="00B81A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Cs/>
        </w:rPr>
        <w:t xml:space="preserve">Albert </w:t>
      </w:r>
      <w:proofErr w:type="spellStart"/>
      <w:r w:rsidRPr="00B81A42">
        <w:rPr>
          <w:rFonts w:ascii="Times New Roman" w:hAnsi="Times New Roman" w:cs="Times New Roman"/>
          <w:bCs/>
        </w:rPr>
        <w:t>Venn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Dicey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Law of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Constitution</w:t>
      </w:r>
      <w:proofErr w:type="spellEnd"/>
    </w:p>
    <w:p w14:paraId="0CFC7898" w14:textId="70F3E9A6" w:rsidR="001431AA" w:rsidRPr="00B81A42" w:rsidRDefault="002D5D38" w:rsidP="00B81A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Cs/>
        </w:rPr>
        <w:t xml:space="preserve">John Henry </w:t>
      </w:r>
      <w:proofErr w:type="spellStart"/>
      <w:r w:rsidRPr="00B81A42">
        <w:rPr>
          <w:rFonts w:ascii="Times New Roman" w:hAnsi="Times New Roman" w:cs="Times New Roman"/>
          <w:bCs/>
        </w:rPr>
        <w:t>Merryman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Italian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Style</w:t>
      </w:r>
    </w:p>
    <w:p w14:paraId="6ECE6CC1" w14:textId="29A0DA67" w:rsidR="00D60376" w:rsidRPr="00B81A42" w:rsidRDefault="00D60376" w:rsidP="00B81A42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</w:rPr>
        <w:t xml:space="preserve">John </w:t>
      </w:r>
      <w:proofErr w:type="gramStart"/>
      <w:r w:rsidRPr="00B81A42">
        <w:rPr>
          <w:rFonts w:ascii="Times New Roman" w:hAnsi="Times New Roman" w:cs="Times New Roman"/>
        </w:rPr>
        <w:t>H.</w:t>
      </w:r>
      <w:proofErr w:type="gramEnd"/>
      <w:r w:rsidRPr="00B81A42">
        <w:rPr>
          <w:rFonts w:ascii="Times New Roman" w:hAnsi="Times New Roman" w:cs="Times New Roman"/>
        </w:rPr>
        <w:t xml:space="preserve"> </w:t>
      </w:r>
      <w:proofErr w:type="spellStart"/>
      <w:r w:rsidRPr="00B81A42">
        <w:rPr>
          <w:rFonts w:ascii="Times New Roman" w:hAnsi="Times New Roman" w:cs="Times New Roman"/>
        </w:rPr>
        <w:t>Merryman</w:t>
      </w:r>
      <w:proofErr w:type="spellEnd"/>
      <w:r w:rsidRPr="00B81A42">
        <w:rPr>
          <w:rFonts w:ascii="Times New Roman" w:hAnsi="Times New Roman" w:cs="Times New Roman"/>
        </w:rPr>
        <w:t xml:space="preserve">, </w:t>
      </w:r>
      <w:r w:rsidRPr="00B81A42">
        <w:rPr>
          <w:rFonts w:ascii="Times New Roman" w:hAnsi="Times New Roman" w:cs="Times New Roman"/>
          <w:i/>
        </w:rPr>
        <w:t>Lo stile italiano</w:t>
      </w:r>
      <w:r w:rsidRPr="00B81A42">
        <w:rPr>
          <w:rFonts w:ascii="Times New Roman" w:hAnsi="Times New Roman" w:cs="Times New Roman"/>
        </w:rPr>
        <w:t xml:space="preserve">, Milano, </w:t>
      </w:r>
      <w:proofErr w:type="spellStart"/>
      <w:r w:rsidRPr="00B81A42">
        <w:rPr>
          <w:rFonts w:ascii="Times New Roman" w:hAnsi="Times New Roman" w:cs="Times New Roman"/>
        </w:rPr>
        <w:t>Giuffrè</w:t>
      </w:r>
      <w:proofErr w:type="spellEnd"/>
      <w:r w:rsidRPr="00B81A42">
        <w:rPr>
          <w:rFonts w:ascii="Times New Roman" w:hAnsi="Times New Roman" w:cs="Times New Roman"/>
        </w:rPr>
        <w:t>, 1966</w:t>
      </w:r>
    </w:p>
    <w:p w14:paraId="747A9A04" w14:textId="4C2E7E90" w:rsidR="0005588A" w:rsidRPr="00B81A42" w:rsidRDefault="001D742E" w:rsidP="00B81A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Johann Wolfgang Goethe,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Poetry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and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Truth</w:t>
      </w:r>
      <w:proofErr w:type="spellEnd"/>
    </w:p>
    <w:p w14:paraId="5EA0A162" w14:textId="56D88648" w:rsidR="009E3E9E" w:rsidRPr="00B81A42" w:rsidRDefault="009E3E9E" w:rsidP="00B81A42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81A42">
        <w:rPr>
          <w:rFonts w:ascii="Times New Roman" w:hAnsi="Times New Roman" w:cs="Times New Roman"/>
          <w:bCs/>
          <w:iCs/>
        </w:rPr>
        <w:t>J.</w:t>
      </w:r>
      <w:proofErr w:type="gramEnd"/>
      <w:r w:rsidRPr="00B81A42">
        <w:rPr>
          <w:rFonts w:ascii="Times New Roman" w:hAnsi="Times New Roman" w:cs="Times New Roman"/>
          <w:bCs/>
          <w:iCs/>
        </w:rPr>
        <w:t xml:space="preserve"> Wolfgang Goethe, </w:t>
      </w:r>
      <w:r w:rsidRPr="00B81A42">
        <w:rPr>
          <w:rFonts w:ascii="Times New Roman" w:hAnsi="Times New Roman" w:cs="Times New Roman"/>
          <w:bCs/>
          <w:i/>
          <w:iCs/>
        </w:rPr>
        <w:t>Dalla mia vita. Poesia e verità</w:t>
      </w:r>
      <w:r w:rsidRPr="00B81A42">
        <w:rPr>
          <w:rFonts w:ascii="Times New Roman" w:hAnsi="Times New Roman" w:cs="Times New Roman"/>
          <w:bCs/>
          <w:iCs/>
        </w:rPr>
        <w:t>, Torino, UTET, 1966, 2v.</w:t>
      </w:r>
    </w:p>
    <w:p w14:paraId="77FCBFF0" w14:textId="77777777" w:rsidR="009B1794" w:rsidRPr="00B81A42" w:rsidRDefault="0005588A" w:rsidP="00B81A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Denis </w:t>
      </w:r>
      <w:proofErr w:type="spellStart"/>
      <w:r w:rsidRPr="00B81A42">
        <w:rPr>
          <w:rFonts w:ascii="Times New Roman" w:hAnsi="Times New Roman" w:cs="Times New Roman"/>
          <w:bCs/>
        </w:rPr>
        <w:t>Diderot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Conversation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a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Father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with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his</w:t>
      </w:r>
      <w:proofErr w:type="spellEnd"/>
      <w:r w:rsidR="001431AA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Children</w:t>
      </w:r>
      <w:proofErr w:type="spellEnd"/>
    </w:p>
    <w:p w14:paraId="09FD86B3" w14:textId="79F60A67" w:rsidR="005376B7" w:rsidRPr="00B81A42" w:rsidRDefault="005376B7" w:rsidP="00B81A42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Denis </w:t>
      </w:r>
      <w:proofErr w:type="spellStart"/>
      <w:r w:rsidRPr="00B81A42">
        <w:rPr>
          <w:rFonts w:ascii="Times New Roman" w:hAnsi="Times New Roman" w:cs="Times New Roman"/>
          <w:bCs/>
          <w:iCs/>
        </w:rPr>
        <w:t>Diderot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Conversazione di un padre con i suoi figli</w:t>
      </w:r>
      <w:r w:rsidRPr="00B81A42">
        <w:rPr>
          <w:rFonts w:ascii="Times New Roman" w:hAnsi="Times New Roman" w:cs="Times New Roman"/>
          <w:bCs/>
          <w:iCs/>
        </w:rPr>
        <w:t xml:space="preserve">, in </w:t>
      </w:r>
      <w:proofErr w:type="gramStart"/>
      <w:r w:rsidRPr="00B81A42">
        <w:rPr>
          <w:rFonts w:ascii="Times New Roman" w:hAnsi="Times New Roman" w:cs="Times New Roman"/>
          <w:bCs/>
          <w:iCs/>
        </w:rPr>
        <w:t>ID.</w:t>
      </w:r>
      <w:proofErr w:type="gram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L’uomo e la morale</w:t>
      </w:r>
      <w:r w:rsidR="000E1815" w:rsidRPr="00B81A42">
        <w:rPr>
          <w:rFonts w:ascii="Times New Roman" w:hAnsi="Times New Roman" w:cs="Times New Roman"/>
          <w:bCs/>
          <w:iCs/>
        </w:rPr>
        <w:t>, Pordenone, Studio T</w:t>
      </w:r>
      <w:r w:rsidRPr="00B81A42">
        <w:rPr>
          <w:rFonts w:ascii="Times New Roman" w:hAnsi="Times New Roman" w:cs="Times New Roman"/>
          <w:bCs/>
          <w:iCs/>
        </w:rPr>
        <w:t>esi, 1991</w:t>
      </w:r>
    </w:p>
    <w:p w14:paraId="6496450F" w14:textId="28E892D0" w:rsidR="002D5D38" w:rsidRPr="00B81A42" w:rsidRDefault="00D711E5" w:rsidP="00B81A4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Jorge Luis Borges, </w:t>
      </w:r>
      <w:r w:rsidRPr="00B81A42">
        <w:rPr>
          <w:rFonts w:ascii="Times New Roman" w:hAnsi="Times New Roman" w:cs="Times New Roman"/>
          <w:bCs/>
          <w:i/>
          <w:iCs/>
        </w:rPr>
        <w:t xml:space="preserve">Garden of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Forking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Paths</w:t>
      </w:r>
      <w:proofErr w:type="spellEnd"/>
    </w:p>
    <w:p w14:paraId="0C595F0D" w14:textId="710CE74E" w:rsidR="006D1E2A" w:rsidRPr="00B81A42" w:rsidRDefault="006D1E2A" w:rsidP="00B81A42">
      <w:pPr>
        <w:pStyle w:val="Paragrafoelenco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Jorge Luis Borges, </w:t>
      </w:r>
      <w:r w:rsidRPr="00B81A42">
        <w:rPr>
          <w:rFonts w:ascii="Times New Roman" w:hAnsi="Times New Roman" w:cs="Times New Roman"/>
          <w:bCs/>
          <w:i/>
          <w:iCs/>
        </w:rPr>
        <w:t xml:space="preserve">Il giardino dei sentieri che si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biforcano</w:t>
      </w:r>
      <w:proofErr w:type="gramEnd"/>
      <w:r w:rsidRPr="00B81A42">
        <w:rPr>
          <w:rFonts w:ascii="Times New Roman" w:hAnsi="Times New Roman" w:cs="Times New Roman"/>
          <w:bCs/>
          <w:iCs/>
        </w:rPr>
        <w:t xml:space="preserve">, in </w:t>
      </w:r>
      <w:r w:rsidR="00D47EA6" w:rsidRPr="00B81A42">
        <w:rPr>
          <w:rFonts w:ascii="Times New Roman" w:hAnsi="Times New Roman" w:cs="Times New Roman"/>
          <w:bCs/>
          <w:iCs/>
        </w:rPr>
        <w:t xml:space="preserve">ID., </w:t>
      </w:r>
      <w:r w:rsidRPr="00B81A42">
        <w:rPr>
          <w:rFonts w:ascii="Times New Roman" w:hAnsi="Times New Roman" w:cs="Times New Roman"/>
          <w:bCs/>
          <w:i/>
          <w:iCs/>
        </w:rPr>
        <w:t>Finzioni (1935-1944)</w:t>
      </w:r>
      <w:r w:rsidRPr="00B81A42">
        <w:rPr>
          <w:rFonts w:ascii="Times New Roman" w:hAnsi="Times New Roman" w:cs="Times New Roman"/>
          <w:bCs/>
          <w:iCs/>
        </w:rPr>
        <w:t>, XIV ed., Torino, Einaudi, 2007</w:t>
      </w:r>
    </w:p>
    <w:p w14:paraId="73E43227" w14:textId="77777777" w:rsidR="002D5D38" w:rsidRPr="00B81A42" w:rsidRDefault="002D5D38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3FDFD1B3" w14:textId="7DD9E776" w:rsidR="000A557F" w:rsidRPr="00B81A42" w:rsidRDefault="00C8740B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B81A42">
        <w:rPr>
          <w:rFonts w:ascii="Times New Roman" w:hAnsi="Times New Roman" w:cs="Times New Roman"/>
          <w:b/>
          <w:bCs/>
        </w:rPr>
        <w:t xml:space="preserve">3) </w:t>
      </w:r>
      <w:proofErr w:type="gramStart"/>
      <w:r w:rsidR="00FA7712" w:rsidRPr="00B81A42">
        <w:rPr>
          <w:rFonts w:ascii="Times New Roman" w:hAnsi="Times New Roman" w:cs="Times New Roman"/>
          <w:b/>
          <w:bCs/>
        </w:rPr>
        <w:t>B.S.</w:t>
      </w:r>
      <w:proofErr w:type="gramEnd"/>
      <w:r w:rsidR="00FA7712" w:rsidRPr="00B81A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Chimni</w:t>
      </w:r>
      <w:proofErr w:type="spellEnd"/>
      <w:r w:rsidR="00FA7712" w:rsidRPr="00B81A42">
        <w:rPr>
          <w:rFonts w:ascii="Times New Roman" w:hAnsi="Times New Roman" w:cs="Times New Roman"/>
          <w:b/>
          <w:bCs/>
        </w:rPr>
        <w:t xml:space="preserve"> </w:t>
      </w:r>
    </w:p>
    <w:p w14:paraId="5ADFBE50" w14:textId="26A2241F" w:rsidR="000A557F" w:rsidRPr="00B81A42" w:rsidRDefault="000A557F" w:rsidP="00B81A4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Karl </w:t>
      </w:r>
      <w:proofErr w:type="spellStart"/>
      <w:r w:rsidRPr="00B81A42">
        <w:rPr>
          <w:rFonts w:ascii="Times New Roman" w:hAnsi="Times New Roman" w:cs="Times New Roman"/>
          <w:bCs/>
        </w:rPr>
        <w:t>Marx</w:t>
      </w:r>
      <w:proofErr w:type="spellEnd"/>
      <w:r w:rsidRPr="00B81A42">
        <w:rPr>
          <w:rFonts w:ascii="Times New Roman" w:hAnsi="Times New Roman" w:cs="Times New Roman"/>
          <w:bCs/>
        </w:rPr>
        <w:t xml:space="preserve"> and Friedrich </w:t>
      </w:r>
      <w:proofErr w:type="spellStart"/>
      <w:r w:rsidRPr="00B81A42">
        <w:rPr>
          <w:rFonts w:ascii="Times New Roman" w:hAnsi="Times New Roman" w:cs="Times New Roman"/>
          <w:bCs/>
        </w:rPr>
        <w:t>Engels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German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Ideology</w:t>
      </w:r>
      <w:proofErr w:type="spellEnd"/>
    </w:p>
    <w:p w14:paraId="2DC46A71" w14:textId="7918CE93" w:rsidR="00045121" w:rsidRPr="00B81A42" w:rsidRDefault="0092738C" w:rsidP="00B81A42">
      <w:pPr>
        <w:pStyle w:val="Paragrafoelenco"/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B81A42">
        <w:rPr>
          <w:rFonts w:ascii="Times New Roman" w:hAnsi="Times New Roman" w:cs="Times New Roman"/>
          <w:bCs/>
          <w:iCs/>
        </w:rPr>
        <w:t xml:space="preserve">Karl </w:t>
      </w:r>
      <w:proofErr w:type="spellStart"/>
      <w:r w:rsidRPr="00B81A42">
        <w:rPr>
          <w:rFonts w:ascii="Times New Roman" w:hAnsi="Times New Roman" w:cs="Times New Roman"/>
          <w:bCs/>
          <w:iCs/>
        </w:rPr>
        <w:t>Marx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e </w:t>
      </w:r>
      <w:r w:rsidR="00045121" w:rsidRPr="00B81A42">
        <w:rPr>
          <w:rFonts w:ascii="Times New Roman" w:hAnsi="Times New Roman" w:cs="Times New Roman"/>
          <w:bCs/>
          <w:iCs/>
        </w:rPr>
        <w:t xml:space="preserve">Friedrich </w:t>
      </w:r>
      <w:proofErr w:type="spellStart"/>
      <w:r w:rsidR="00045121" w:rsidRPr="00B81A42">
        <w:rPr>
          <w:rFonts w:ascii="Times New Roman" w:hAnsi="Times New Roman" w:cs="Times New Roman"/>
          <w:bCs/>
          <w:iCs/>
        </w:rPr>
        <w:t>Engels</w:t>
      </w:r>
      <w:proofErr w:type="spellEnd"/>
      <w:r w:rsidR="00045121" w:rsidRPr="00B81A42">
        <w:rPr>
          <w:rFonts w:ascii="Times New Roman" w:hAnsi="Times New Roman" w:cs="Times New Roman"/>
          <w:bCs/>
          <w:iCs/>
        </w:rPr>
        <w:t>,</w:t>
      </w:r>
      <w:r w:rsidR="00045121" w:rsidRPr="00B81A42">
        <w:rPr>
          <w:rFonts w:ascii="Times New Roman" w:hAnsi="Times New Roman" w:cs="Times New Roman"/>
          <w:bCs/>
          <w:i/>
          <w:iCs/>
        </w:rPr>
        <w:t xml:space="preserve"> L’ideologia tedesca</w:t>
      </w:r>
      <w:r w:rsidR="00045121" w:rsidRPr="00B81A42">
        <w:rPr>
          <w:rFonts w:ascii="Times New Roman" w:hAnsi="Times New Roman" w:cs="Times New Roman"/>
          <w:bCs/>
          <w:iCs/>
        </w:rPr>
        <w:t>, V ed., Roma, Editori riuniti, 2000</w:t>
      </w:r>
      <w:proofErr w:type="gramEnd"/>
    </w:p>
    <w:p w14:paraId="379C5F49" w14:textId="71CDEED7" w:rsidR="00FA7712" w:rsidRPr="00B81A42" w:rsidRDefault="000A557F" w:rsidP="00B81A4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>V</w:t>
      </w:r>
      <w:r w:rsidR="001D61ED" w:rsidRPr="00B81A42">
        <w:rPr>
          <w:rFonts w:ascii="Times New Roman" w:hAnsi="Times New Roman" w:cs="Times New Roman"/>
          <w:bCs/>
        </w:rPr>
        <w:t xml:space="preserve">. I. Lenin, </w:t>
      </w:r>
      <w:proofErr w:type="spellStart"/>
      <w:r w:rsidR="001D61ED" w:rsidRPr="00B81A42">
        <w:rPr>
          <w:rFonts w:ascii="Times New Roman" w:hAnsi="Times New Roman" w:cs="Times New Roman"/>
          <w:bCs/>
          <w:i/>
          <w:iCs/>
        </w:rPr>
        <w:t>Imperialism</w:t>
      </w:r>
      <w:proofErr w:type="spellEnd"/>
      <w:r w:rsidR="001D61ED" w:rsidRPr="00B81A42">
        <w:rPr>
          <w:rFonts w:ascii="Times New Roman" w:hAnsi="Times New Roman" w:cs="Times New Roman"/>
          <w:bCs/>
          <w:i/>
          <w:iCs/>
        </w:rPr>
        <w:t xml:space="preserve">, the </w:t>
      </w:r>
      <w:proofErr w:type="spellStart"/>
      <w:r w:rsidR="001D61ED" w:rsidRPr="00B81A42">
        <w:rPr>
          <w:rFonts w:ascii="Times New Roman" w:hAnsi="Times New Roman" w:cs="Times New Roman"/>
          <w:bCs/>
          <w:i/>
          <w:iCs/>
        </w:rPr>
        <w:t>Highest</w:t>
      </w:r>
      <w:proofErr w:type="spellEnd"/>
      <w:r w:rsidR="001D61ED" w:rsidRPr="00B81A42">
        <w:rPr>
          <w:rFonts w:ascii="Times New Roman" w:hAnsi="Times New Roman" w:cs="Times New Roman"/>
          <w:bCs/>
          <w:i/>
          <w:iCs/>
        </w:rPr>
        <w:t xml:space="preserve"> Stage of </w:t>
      </w:r>
      <w:proofErr w:type="spellStart"/>
      <w:r w:rsidR="001D61ED" w:rsidRPr="00B81A42">
        <w:rPr>
          <w:rFonts w:ascii="Times New Roman" w:hAnsi="Times New Roman" w:cs="Times New Roman"/>
          <w:bCs/>
          <w:i/>
          <w:iCs/>
        </w:rPr>
        <w:t>Capitalism</w:t>
      </w:r>
      <w:proofErr w:type="spellEnd"/>
      <w:r w:rsidR="001D61ED" w:rsidRPr="00B81A42">
        <w:rPr>
          <w:rFonts w:ascii="Times New Roman" w:hAnsi="Times New Roman" w:cs="Times New Roman"/>
          <w:bCs/>
          <w:i/>
          <w:iCs/>
        </w:rPr>
        <w:t xml:space="preserve">: A </w:t>
      </w:r>
      <w:proofErr w:type="spellStart"/>
      <w:r w:rsidR="001D61ED" w:rsidRPr="00B81A42">
        <w:rPr>
          <w:rFonts w:ascii="Times New Roman" w:hAnsi="Times New Roman" w:cs="Times New Roman"/>
          <w:bCs/>
          <w:i/>
          <w:iCs/>
        </w:rPr>
        <w:t>Popular</w:t>
      </w:r>
      <w:proofErr w:type="spellEnd"/>
      <w:r w:rsidR="001D61ED"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1D61ED" w:rsidRPr="00B81A42">
        <w:rPr>
          <w:rFonts w:ascii="Times New Roman" w:hAnsi="Times New Roman" w:cs="Times New Roman"/>
          <w:bCs/>
          <w:i/>
          <w:iCs/>
        </w:rPr>
        <w:t>Outline</w:t>
      </w:r>
      <w:proofErr w:type="spellEnd"/>
    </w:p>
    <w:p w14:paraId="0DEA7684" w14:textId="4CECB45C" w:rsidR="00562256" w:rsidRPr="00B81A42" w:rsidRDefault="00562256" w:rsidP="00B81A42">
      <w:pPr>
        <w:pStyle w:val="Paragrafoelenco"/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V. Lenin, </w:t>
      </w:r>
      <w:r w:rsidRPr="00B81A42">
        <w:rPr>
          <w:rFonts w:ascii="Times New Roman" w:hAnsi="Times New Roman" w:cs="Times New Roman"/>
          <w:bCs/>
          <w:i/>
          <w:iCs/>
        </w:rPr>
        <w:t xml:space="preserve">L’imperialismo, fase suprema del capitalismo: saggio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popolare</w:t>
      </w:r>
      <w:r w:rsidRPr="00B81A42">
        <w:rPr>
          <w:rFonts w:ascii="Times New Roman" w:hAnsi="Times New Roman" w:cs="Times New Roman"/>
          <w:bCs/>
          <w:iCs/>
        </w:rPr>
        <w:t>,</w:t>
      </w:r>
      <w:proofErr w:type="gramEnd"/>
      <w:r w:rsidRPr="00B81A42">
        <w:rPr>
          <w:rFonts w:ascii="Times New Roman" w:hAnsi="Times New Roman" w:cs="Times New Roman"/>
          <w:bCs/>
          <w:iCs/>
        </w:rPr>
        <w:t xml:space="preserve"> Napoli, La città del sole, 2001</w:t>
      </w:r>
    </w:p>
    <w:p w14:paraId="05004D4A" w14:textId="0A230FB6" w:rsidR="00FA7712" w:rsidRPr="00B81A42" w:rsidRDefault="001D61ED" w:rsidP="00B81A4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Cs/>
        </w:rPr>
        <w:t xml:space="preserve">Antonio Gramsci,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Prison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Notebooks</w:t>
      </w:r>
    </w:p>
    <w:p w14:paraId="110105D3" w14:textId="33464A87" w:rsidR="00AA6AD0" w:rsidRPr="00B81A42" w:rsidRDefault="00AA6AD0" w:rsidP="00B81A42">
      <w:pPr>
        <w:pStyle w:val="Paragrafoelenco"/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81A42">
        <w:rPr>
          <w:rFonts w:ascii="Times New Roman" w:hAnsi="Times New Roman" w:cs="Times New Roman"/>
          <w:bCs/>
          <w:iCs/>
        </w:rPr>
        <w:t xml:space="preserve">Antonio Gramsci, </w:t>
      </w:r>
      <w:r w:rsidRPr="00B81A42">
        <w:rPr>
          <w:rFonts w:ascii="Times New Roman" w:hAnsi="Times New Roman" w:cs="Times New Roman"/>
          <w:bCs/>
          <w:i/>
          <w:iCs/>
        </w:rPr>
        <w:t>Quaderni del carcere</w:t>
      </w:r>
      <w:r w:rsidRPr="00B81A42">
        <w:rPr>
          <w:rFonts w:ascii="Times New Roman" w:hAnsi="Times New Roman" w:cs="Times New Roman"/>
          <w:bCs/>
          <w:iCs/>
        </w:rPr>
        <w:t>, II ed., Torino, Einaudi, 2008, 4 v.</w:t>
      </w:r>
      <w:proofErr w:type="gramEnd"/>
    </w:p>
    <w:p w14:paraId="77A1B438" w14:textId="0F143B25" w:rsidR="00FA7712" w:rsidRPr="00B81A42" w:rsidRDefault="00576FAC" w:rsidP="00B81A4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B81A42">
        <w:rPr>
          <w:rFonts w:ascii="Times New Roman" w:hAnsi="Times New Roman" w:cs="Times New Roman"/>
          <w:bCs/>
        </w:rPr>
        <w:t>Nicos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Poulantzas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Political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Power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and Social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Classes</w:t>
      </w:r>
      <w:proofErr w:type="spellEnd"/>
    </w:p>
    <w:p w14:paraId="7AF578BA" w14:textId="581465CB" w:rsidR="00647135" w:rsidRPr="00B81A42" w:rsidRDefault="00647135" w:rsidP="00B81A42">
      <w:pPr>
        <w:pStyle w:val="Paragrafoelenco"/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B81A42">
        <w:rPr>
          <w:rFonts w:ascii="Times New Roman" w:hAnsi="Times New Roman" w:cs="Times New Roman"/>
        </w:rPr>
        <w:t>Nicos</w:t>
      </w:r>
      <w:proofErr w:type="spellEnd"/>
      <w:r w:rsidRPr="00B81A42">
        <w:rPr>
          <w:rFonts w:ascii="Times New Roman" w:hAnsi="Times New Roman" w:cs="Times New Roman"/>
        </w:rPr>
        <w:t xml:space="preserve"> </w:t>
      </w:r>
      <w:proofErr w:type="spellStart"/>
      <w:r w:rsidRPr="00B81A42">
        <w:rPr>
          <w:rFonts w:ascii="Times New Roman" w:hAnsi="Times New Roman" w:cs="Times New Roman"/>
        </w:rPr>
        <w:t>Poulantzas</w:t>
      </w:r>
      <w:proofErr w:type="spellEnd"/>
      <w:r w:rsidRPr="00B81A42">
        <w:rPr>
          <w:rFonts w:ascii="Times New Roman" w:hAnsi="Times New Roman" w:cs="Times New Roman"/>
        </w:rPr>
        <w:t xml:space="preserve">, </w:t>
      </w:r>
      <w:r w:rsidRPr="00B81A42">
        <w:rPr>
          <w:rFonts w:ascii="Times New Roman" w:hAnsi="Times New Roman" w:cs="Times New Roman"/>
          <w:i/>
        </w:rPr>
        <w:t>Potere politico e classi sociali</w:t>
      </w:r>
      <w:r w:rsidRPr="00B81A42">
        <w:rPr>
          <w:rFonts w:ascii="Times New Roman" w:hAnsi="Times New Roman" w:cs="Times New Roman"/>
        </w:rPr>
        <w:t>, Roma, Editori Riuniti, 1975</w:t>
      </w:r>
    </w:p>
    <w:p w14:paraId="15B6EAF0" w14:textId="74A63D50" w:rsidR="00576FAC" w:rsidRPr="00B81A42" w:rsidRDefault="00576FAC" w:rsidP="00B81A4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B81A42">
        <w:rPr>
          <w:rFonts w:ascii="Times New Roman" w:hAnsi="Times New Roman" w:cs="Times New Roman"/>
          <w:bCs/>
        </w:rPr>
        <w:t>Jürgen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Habermas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Theory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Communicative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Action</w:t>
      </w:r>
    </w:p>
    <w:p w14:paraId="1EA0DB9A" w14:textId="06F7C94B" w:rsidR="00371A6E" w:rsidRPr="00B81A42" w:rsidRDefault="00371A6E" w:rsidP="00B81A42">
      <w:pPr>
        <w:pStyle w:val="Paragrafoelenco"/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81A42">
        <w:rPr>
          <w:rFonts w:ascii="Times New Roman" w:hAnsi="Times New Roman" w:cs="Times New Roman"/>
        </w:rPr>
        <w:t>Jurgen</w:t>
      </w:r>
      <w:proofErr w:type="spellEnd"/>
      <w:r w:rsidRPr="00B81A42">
        <w:rPr>
          <w:rFonts w:ascii="Times New Roman" w:hAnsi="Times New Roman" w:cs="Times New Roman"/>
        </w:rPr>
        <w:t xml:space="preserve"> </w:t>
      </w:r>
      <w:proofErr w:type="spellStart"/>
      <w:r w:rsidRPr="00B81A42">
        <w:rPr>
          <w:rFonts w:ascii="Times New Roman" w:hAnsi="Times New Roman" w:cs="Times New Roman"/>
        </w:rPr>
        <w:t>Habermas</w:t>
      </w:r>
      <w:proofErr w:type="spellEnd"/>
      <w:r w:rsidRPr="00B81A42">
        <w:rPr>
          <w:rFonts w:ascii="Times New Roman" w:hAnsi="Times New Roman" w:cs="Times New Roman"/>
        </w:rPr>
        <w:t xml:space="preserve">, </w:t>
      </w:r>
      <w:r w:rsidRPr="00B81A42">
        <w:rPr>
          <w:rFonts w:ascii="Times New Roman" w:hAnsi="Times New Roman" w:cs="Times New Roman"/>
          <w:i/>
        </w:rPr>
        <w:t>Teoria dell’agire comunicativo</w:t>
      </w:r>
      <w:r w:rsidRPr="00B81A42">
        <w:rPr>
          <w:rFonts w:ascii="Times New Roman" w:hAnsi="Times New Roman" w:cs="Times New Roman"/>
        </w:rPr>
        <w:t>, III ed., Bologna, Il Mulino, 1997</w:t>
      </w:r>
      <w:proofErr w:type="gramEnd"/>
    </w:p>
    <w:p w14:paraId="255FA3E6" w14:textId="1B7BECE1" w:rsidR="00576FAC" w:rsidRPr="00B81A42" w:rsidRDefault="00576FAC" w:rsidP="00B81A4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C. </w:t>
      </w:r>
      <w:proofErr w:type="gramStart"/>
      <w:r w:rsidRPr="00B81A42">
        <w:rPr>
          <w:rFonts w:ascii="Times New Roman" w:hAnsi="Times New Roman" w:cs="Times New Roman"/>
          <w:bCs/>
        </w:rPr>
        <w:t>H.</w:t>
      </w:r>
      <w:proofErr w:type="gram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Alexandrowicz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An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Introduction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to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History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the Law of Nations in the East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Indies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(16th, 17th and 18th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Centuries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>)</w:t>
      </w:r>
    </w:p>
    <w:p w14:paraId="611F768F" w14:textId="134B8505" w:rsidR="00576FAC" w:rsidRPr="00B81A42" w:rsidRDefault="002B7169" w:rsidP="00B81A4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Cs/>
        </w:rPr>
        <w:t xml:space="preserve">Ludwig Wittgenstein,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Philosophical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Investigations</w:t>
      </w:r>
      <w:proofErr w:type="spellEnd"/>
    </w:p>
    <w:p w14:paraId="4CC658B8" w14:textId="5A5A3F2C" w:rsidR="00695914" w:rsidRPr="00B81A42" w:rsidRDefault="00695914" w:rsidP="00B81A42">
      <w:pPr>
        <w:pStyle w:val="Paragrafoelenco"/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</w:rPr>
        <w:t xml:space="preserve">Ludwig Wittgenstein, </w:t>
      </w:r>
      <w:r w:rsidRPr="00B81A42">
        <w:rPr>
          <w:rFonts w:ascii="Times New Roman" w:hAnsi="Times New Roman" w:cs="Times New Roman"/>
          <w:i/>
        </w:rPr>
        <w:t>Ricerche filosofiche</w:t>
      </w:r>
      <w:r w:rsidRPr="00B81A42">
        <w:rPr>
          <w:rFonts w:ascii="Times New Roman" w:hAnsi="Times New Roman" w:cs="Times New Roman"/>
        </w:rPr>
        <w:t>, Torino, Einaudi, 2009</w:t>
      </w:r>
    </w:p>
    <w:p w14:paraId="21243B6D" w14:textId="0FB48C7E" w:rsidR="002B7169" w:rsidRPr="00B81A42" w:rsidRDefault="002B7169" w:rsidP="00B81A4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M. </w:t>
      </w:r>
      <w:proofErr w:type="gramStart"/>
      <w:r w:rsidRPr="00B81A42">
        <w:rPr>
          <w:rFonts w:ascii="Times New Roman" w:hAnsi="Times New Roman" w:cs="Times New Roman"/>
          <w:bCs/>
        </w:rPr>
        <w:t>K.</w:t>
      </w:r>
      <w:proofErr w:type="gramEnd"/>
      <w:r w:rsidRPr="00B81A42">
        <w:rPr>
          <w:rFonts w:ascii="Times New Roman" w:hAnsi="Times New Roman" w:cs="Times New Roman"/>
          <w:bCs/>
        </w:rPr>
        <w:t xml:space="preserve"> Gandhi,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Hind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Swaraj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or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Indian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Home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Rule</w:t>
      </w:r>
      <w:proofErr w:type="spellEnd"/>
    </w:p>
    <w:p w14:paraId="464D7040" w14:textId="23D8128E" w:rsidR="00553704" w:rsidRPr="00B81A42" w:rsidRDefault="00553704" w:rsidP="00B81A4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Sri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Aurobindo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Ideal of Human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Unity</w:t>
      </w:r>
      <w:proofErr w:type="spellEnd"/>
    </w:p>
    <w:p w14:paraId="0874937A" w14:textId="7319CEB5" w:rsidR="00C76F43" w:rsidRPr="00B81A42" w:rsidRDefault="00C76F43" w:rsidP="00B81A42">
      <w:pPr>
        <w:pStyle w:val="Paragrafoelenco"/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81A42">
        <w:rPr>
          <w:rFonts w:ascii="Times New Roman" w:hAnsi="Times New Roman" w:cs="Times New Roman"/>
          <w:bCs/>
          <w:iCs/>
        </w:rPr>
        <w:t>Sri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Cs/>
        </w:rPr>
        <w:t>Aurobindo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L’ideale dell’unita umana</w:t>
      </w:r>
      <w:r w:rsidRPr="00B81A42">
        <w:rPr>
          <w:rFonts w:ascii="Times New Roman" w:hAnsi="Times New Roman" w:cs="Times New Roman"/>
          <w:bCs/>
          <w:iCs/>
        </w:rPr>
        <w:t xml:space="preserve">, Milano, </w:t>
      </w:r>
      <w:proofErr w:type="spellStart"/>
      <w:r w:rsidRPr="00B81A42">
        <w:rPr>
          <w:rFonts w:ascii="Times New Roman" w:hAnsi="Times New Roman" w:cs="Times New Roman"/>
          <w:bCs/>
          <w:iCs/>
        </w:rPr>
        <w:t>Arka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proofErr w:type="gramStart"/>
      <w:r w:rsidRPr="00B81A42">
        <w:rPr>
          <w:rFonts w:ascii="Times New Roman" w:hAnsi="Times New Roman" w:cs="Times New Roman"/>
          <w:bCs/>
          <w:iCs/>
        </w:rPr>
        <w:t>1987</w:t>
      </w:r>
      <w:proofErr w:type="gramEnd"/>
    </w:p>
    <w:p w14:paraId="1CC14425" w14:textId="3D6011B7" w:rsidR="00553704" w:rsidRPr="00B81A42" w:rsidRDefault="00553704" w:rsidP="00B81A4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Cs/>
        </w:rPr>
        <w:t xml:space="preserve">Albert </w:t>
      </w:r>
      <w:proofErr w:type="spellStart"/>
      <w:r w:rsidRPr="00B81A42">
        <w:rPr>
          <w:rFonts w:ascii="Times New Roman" w:hAnsi="Times New Roman" w:cs="Times New Roman"/>
          <w:bCs/>
        </w:rPr>
        <w:t>Camus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The Outsider</w:t>
      </w:r>
    </w:p>
    <w:p w14:paraId="033ECB07" w14:textId="57827096" w:rsidR="00355CCA" w:rsidRPr="00B81A42" w:rsidRDefault="00355CCA" w:rsidP="00B81A42">
      <w:pPr>
        <w:pStyle w:val="Paragrafoelenco"/>
        <w:widowControl w:val="0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</w:rPr>
        <w:t xml:space="preserve">Albert </w:t>
      </w:r>
      <w:proofErr w:type="spellStart"/>
      <w:r w:rsidRPr="00B81A42">
        <w:rPr>
          <w:rFonts w:ascii="Times New Roman" w:hAnsi="Times New Roman" w:cs="Times New Roman"/>
        </w:rPr>
        <w:t>Camus</w:t>
      </w:r>
      <w:proofErr w:type="spellEnd"/>
      <w:r w:rsidRPr="00B81A42">
        <w:rPr>
          <w:rFonts w:ascii="Times New Roman" w:hAnsi="Times New Roman" w:cs="Times New Roman"/>
        </w:rPr>
        <w:t xml:space="preserve">, </w:t>
      </w:r>
      <w:r w:rsidRPr="00B81A42">
        <w:rPr>
          <w:rFonts w:ascii="Times New Roman" w:hAnsi="Times New Roman" w:cs="Times New Roman"/>
          <w:i/>
        </w:rPr>
        <w:t>Il primo uomo</w:t>
      </w:r>
      <w:r w:rsidRPr="00B81A42">
        <w:rPr>
          <w:rFonts w:ascii="Times New Roman" w:hAnsi="Times New Roman" w:cs="Times New Roman"/>
        </w:rPr>
        <w:t>, Milano, Bompiani, 1994</w:t>
      </w:r>
    </w:p>
    <w:p w14:paraId="06089BBE" w14:textId="77777777" w:rsidR="002B7169" w:rsidRPr="00B81A42" w:rsidRDefault="002B7169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p w14:paraId="118BCC38" w14:textId="2B919DF8" w:rsidR="00FA7712" w:rsidRPr="00B81A42" w:rsidRDefault="00C8740B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/>
          <w:bCs/>
        </w:rPr>
        <w:t xml:space="preserve">4)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Mireille</w:t>
      </w:r>
      <w:proofErr w:type="spellEnd"/>
      <w:r w:rsidR="00FA7712" w:rsidRPr="00B81A42">
        <w:rPr>
          <w:rFonts w:ascii="Times New Roman" w:hAnsi="Times New Roman" w:cs="Times New Roman"/>
          <w:b/>
          <w:bCs/>
        </w:rPr>
        <w:t xml:space="preserve"> Delmas-Marty </w:t>
      </w:r>
    </w:p>
    <w:p w14:paraId="3B264E32" w14:textId="55DED809" w:rsidR="00FA7712" w:rsidRPr="00B81A42" w:rsidRDefault="00D00217" w:rsidP="00B81A4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Cs/>
        </w:rPr>
        <w:t xml:space="preserve">Raymond </w:t>
      </w:r>
      <w:proofErr w:type="spellStart"/>
      <w:r w:rsidRPr="00B81A42">
        <w:rPr>
          <w:rFonts w:ascii="Times New Roman" w:hAnsi="Times New Roman" w:cs="Times New Roman"/>
          <w:bCs/>
        </w:rPr>
        <w:t>Saleilles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École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historique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et</w:t>
      </w:r>
      <w:proofErr w:type="gram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droit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naturel</w:t>
      </w:r>
      <w:proofErr w:type="spellEnd"/>
    </w:p>
    <w:p w14:paraId="4792A370" w14:textId="04A32DB0" w:rsidR="00FA7712" w:rsidRPr="00B81A42" w:rsidRDefault="00CC73AD" w:rsidP="00B81A4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Cs/>
        </w:rPr>
        <w:t xml:space="preserve">Henri </w:t>
      </w:r>
      <w:proofErr w:type="spellStart"/>
      <w:r w:rsidRPr="00B81A42">
        <w:rPr>
          <w:rFonts w:ascii="Times New Roman" w:hAnsi="Times New Roman" w:cs="Times New Roman"/>
          <w:bCs/>
        </w:rPr>
        <w:t>Atlan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Les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niveaux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de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l’</w:t>
      </w:r>
      <w:proofErr w:type="spellStart"/>
      <w:proofErr w:type="gramEnd"/>
      <w:r w:rsidRPr="00B81A42">
        <w:rPr>
          <w:rFonts w:ascii="Times New Roman" w:hAnsi="Times New Roman" w:cs="Times New Roman"/>
          <w:bCs/>
          <w:i/>
          <w:iCs/>
        </w:rPr>
        <w:t>éthique</w:t>
      </w:r>
      <w:proofErr w:type="spellEnd"/>
    </w:p>
    <w:p w14:paraId="5F94E045" w14:textId="06432C85" w:rsidR="00FA7712" w:rsidRPr="00B81A42" w:rsidRDefault="00CC73AD" w:rsidP="00B81A4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gramStart"/>
      <w:r w:rsidRPr="00B81A42">
        <w:rPr>
          <w:rFonts w:ascii="Times New Roman" w:hAnsi="Times New Roman" w:cs="Times New Roman"/>
          <w:bCs/>
        </w:rPr>
        <w:t xml:space="preserve">Antonio </w:t>
      </w:r>
      <w:proofErr w:type="spellStart"/>
      <w:r w:rsidRPr="00B81A42">
        <w:rPr>
          <w:rFonts w:ascii="Times New Roman" w:hAnsi="Times New Roman" w:cs="Times New Roman"/>
          <w:bCs/>
        </w:rPr>
        <w:t>Cassese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</w:rPr>
        <w:t>Dissenting</w:t>
      </w:r>
      <w:proofErr w:type="spellEnd"/>
      <w:r w:rsidRPr="00B81A42">
        <w:rPr>
          <w:rFonts w:ascii="Times New Roman" w:hAnsi="Times New Roman" w:cs="Times New Roman"/>
          <w:bCs/>
        </w:rPr>
        <w:t xml:space="preserve"> Opinion in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Erdemovic</w:t>
      </w:r>
      <w:proofErr w:type="spellEnd"/>
      <w:r w:rsidRPr="00B81A42">
        <w:rPr>
          <w:rFonts w:ascii="Times New Roman" w:hAnsi="Times New Roman" w:cs="Times New Roman"/>
          <w:bCs/>
        </w:rPr>
        <w:t xml:space="preserve">, International </w:t>
      </w:r>
      <w:proofErr w:type="spellStart"/>
      <w:r w:rsidRPr="00B81A42">
        <w:rPr>
          <w:rFonts w:ascii="Times New Roman" w:hAnsi="Times New Roman" w:cs="Times New Roman"/>
          <w:bCs/>
        </w:rPr>
        <w:t>Criminal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Tribunal</w:t>
      </w:r>
      <w:proofErr w:type="spellEnd"/>
      <w:r w:rsidRPr="00B81A42">
        <w:rPr>
          <w:rFonts w:ascii="Times New Roman" w:hAnsi="Times New Roman" w:cs="Times New Roman"/>
          <w:bCs/>
        </w:rPr>
        <w:t xml:space="preserve"> for the </w:t>
      </w:r>
      <w:proofErr w:type="spellStart"/>
      <w:r w:rsidRPr="00B81A42">
        <w:rPr>
          <w:rFonts w:ascii="Times New Roman" w:hAnsi="Times New Roman" w:cs="Times New Roman"/>
          <w:bCs/>
        </w:rPr>
        <w:t>former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Yugoslavia</w:t>
      </w:r>
      <w:proofErr w:type="spellEnd"/>
      <w:r w:rsidRPr="00B81A42">
        <w:rPr>
          <w:rFonts w:ascii="Times New Roman" w:hAnsi="Times New Roman" w:cs="Times New Roman"/>
          <w:bCs/>
        </w:rPr>
        <w:t xml:space="preserve"> (ICTY), </w:t>
      </w:r>
      <w:proofErr w:type="spellStart"/>
      <w:r w:rsidRPr="00B81A42">
        <w:rPr>
          <w:rFonts w:ascii="Times New Roman" w:hAnsi="Times New Roman" w:cs="Times New Roman"/>
          <w:bCs/>
        </w:rPr>
        <w:t>Oct</w:t>
      </w:r>
      <w:proofErr w:type="spellEnd"/>
      <w:r w:rsidRPr="00B81A42">
        <w:rPr>
          <w:rFonts w:ascii="Times New Roman" w:hAnsi="Times New Roman" w:cs="Times New Roman"/>
          <w:bCs/>
        </w:rPr>
        <w:t>. 7, 1997</w:t>
      </w:r>
      <w:proofErr w:type="gramEnd"/>
    </w:p>
    <w:p w14:paraId="483D9BEA" w14:textId="23508FFD" w:rsidR="00CC73AD" w:rsidRPr="00B81A42" w:rsidRDefault="00CC73AD" w:rsidP="00B81A4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B81A42">
        <w:rPr>
          <w:rFonts w:ascii="Times New Roman" w:hAnsi="Times New Roman" w:cs="Times New Roman"/>
          <w:bCs/>
        </w:rPr>
        <w:t>Hannah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Arendt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Condition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de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l’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homme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moderne</w:t>
      </w:r>
      <w:proofErr w:type="gram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 xml:space="preserve">(The Human </w:t>
      </w:r>
      <w:proofErr w:type="spellStart"/>
      <w:r w:rsidRPr="00B81A42">
        <w:rPr>
          <w:rFonts w:ascii="Times New Roman" w:hAnsi="Times New Roman" w:cs="Times New Roman"/>
          <w:bCs/>
        </w:rPr>
        <w:t>Condition</w:t>
      </w:r>
      <w:proofErr w:type="spellEnd"/>
      <w:r w:rsidRPr="00B81A42">
        <w:rPr>
          <w:rFonts w:ascii="Times New Roman" w:hAnsi="Times New Roman" w:cs="Times New Roman"/>
          <w:bCs/>
        </w:rPr>
        <w:t>)</w:t>
      </w:r>
    </w:p>
    <w:p w14:paraId="15695CE9" w14:textId="482C87CE" w:rsidR="005B657B" w:rsidRPr="00B81A42" w:rsidRDefault="005B657B" w:rsidP="00B81A42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B81A42">
        <w:rPr>
          <w:rFonts w:ascii="Times New Roman" w:hAnsi="Times New Roman" w:cs="Times New Roman"/>
          <w:bCs/>
        </w:rPr>
        <w:t>Hannah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Arendt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</w:rPr>
        <w:t>La condizione umana</w:t>
      </w:r>
      <w:r w:rsidRPr="00B81A42">
        <w:rPr>
          <w:rFonts w:ascii="Times New Roman" w:hAnsi="Times New Roman" w:cs="Times New Roman"/>
          <w:bCs/>
        </w:rPr>
        <w:t>, XVI ed., Milano, Bompiani, 2011</w:t>
      </w:r>
    </w:p>
    <w:p w14:paraId="78A43F05" w14:textId="64B0B459" w:rsidR="00CC73AD" w:rsidRPr="00B81A42" w:rsidRDefault="00CC73AD" w:rsidP="00B81A4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B81A42">
        <w:rPr>
          <w:rFonts w:ascii="Times New Roman" w:hAnsi="Times New Roman" w:cs="Times New Roman"/>
          <w:bCs/>
        </w:rPr>
        <w:t>Onuma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Yasuaki</w:t>
      </w:r>
      <w:proofErr w:type="spellEnd"/>
      <w:r w:rsidRPr="00B81A42">
        <w:rPr>
          <w:rFonts w:ascii="Times New Roman" w:hAnsi="Times New Roman" w:cs="Times New Roman"/>
          <w:bCs/>
        </w:rPr>
        <w:t>, “</w:t>
      </w:r>
      <w:proofErr w:type="spellStart"/>
      <w:r w:rsidRPr="00B81A42">
        <w:rPr>
          <w:rFonts w:ascii="Times New Roman" w:hAnsi="Times New Roman" w:cs="Times New Roman"/>
          <w:bCs/>
        </w:rPr>
        <w:t>Towards</w:t>
      </w:r>
      <w:proofErr w:type="spellEnd"/>
      <w:r w:rsidRPr="00B81A42">
        <w:rPr>
          <w:rFonts w:ascii="Times New Roman" w:hAnsi="Times New Roman" w:cs="Times New Roman"/>
          <w:bCs/>
        </w:rPr>
        <w:t xml:space="preserve"> an </w:t>
      </w:r>
      <w:proofErr w:type="spellStart"/>
      <w:r w:rsidRPr="00B81A42">
        <w:rPr>
          <w:rFonts w:ascii="Times New Roman" w:hAnsi="Times New Roman" w:cs="Times New Roman"/>
          <w:bCs/>
        </w:rPr>
        <w:t>Intercivilizational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Approachto</w:t>
      </w:r>
      <w:proofErr w:type="spellEnd"/>
      <w:r w:rsidRPr="00B81A42">
        <w:rPr>
          <w:rFonts w:ascii="Times New Roman" w:hAnsi="Times New Roman" w:cs="Times New Roman"/>
          <w:bCs/>
        </w:rPr>
        <w:t xml:space="preserve"> Human </w:t>
      </w:r>
      <w:proofErr w:type="spellStart"/>
      <w:r w:rsidRPr="00B81A42">
        <w:rPr>
          <w:rFonts w:ascii="Times New Roman" w:hAnsi="Times New Roman" w:cs="Times New Roman"/>
          <w:bCs/>
        </w:rPr>
        <w:t>Rights</w:t>
      </w:r>
      <w:proofErr w:type="spellEnd"/>
      <w:r w:rsidRPr="00B81A42">
        <w:rPr>
          <w:rFonts w:ascii="Times New Roman" w:hAnsi="Times New Roman" w:cs="Times New Roman"/>
          <w:bCs/>
        </w:rPr>
        <w:t>”</w:t>
      </w:r>
    </w:p>
    <w:p w14:paraId="7EF0317F" w14:textId="24B8DC0E" w:rsidR="00CC73AD" w:rsidRPr="00B81A42" w:rsidRDefault="000544E1" w:rsidP="00B81A4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Paul </w:t>
      </w:r>
      <w:proofErr w:type="spellStart"/>
      <w:r w:rsidRPr="00B81A42">
        <w:rPr>
          <w:rFonts w:ascii="Times New Roman" w:hAnsi="Times New Roman" w:cs="Times New Roman"/>
          <w:bCs/>
        </w:rPr>
        <w:t>Ricoeur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Le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juste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>, I &amp; II</w:t>
      </w:r>
    </w:p>
    <w:p w14:paraId="169C0086" w14:textId="3EDFC6F2" w:rsidR="00FE214F" w:rsidRPr="00B81A42" w:rsidRDefault="00FE214F" w:rsidP="00B81A42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Paul </w:t>
      </w:r>
      <w:proofErr w:type="spellStart"/>
      <w:r w:rsidRPr="00B81A42">
        <w:rPr>
          <w:rFonts w:ascii="Times New Roman" w:hAnsi="Times New Roman" w:cs="Times New Roman"/>
          <w:bCs/>
          <w:iCs/>
        </w:rPr>
        <w:t>Ricoeur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Il giusto</w:t>
      </w:r>
      <w:r w:rsidRPr="00B81A42">
        <w:rPr>
          <w:rFonts w:ascii="Times New Roman" w:hAnsi="Times New Roman" w:cs="Times New Roman"/>
          <w:bCs/>
          <w:iCs/>
        </w:rPr>
        <w:t xml:space="preserve">, Cantalupa (Torino), </w:t>
      </w:r>
      <w:proofErr w:type="spellStart"/>
      <w:r w:rsidRPr="00B81A42">
        <w:rPr>
          <w:rFonts w:ascii="Times New Roman" w:hAnsi="Times New Roman" w:cs="Times New Roman"/>
          <w:bCs/>
          <w:iCs/>
        </w:rPr>
        <w:t>Effatà</w:t>
      </w:r>
      <w:proofErr w:type="spellEnd"/>
      <w:r w:rsidRPr="00B81A42">
        <w:rPr>
          <w:rFonts w:ascii="Times New Roman" w:hAnsi="Times New Roman" w:cs="Times New Roman"/>
          <w:bCs/>
          <w:iCs/>
        </w:rPr>
        <w:t>, 2007, 2v.</w:t>
      </w:r>
    </w:p>
    <w:p w14:paraId="6F38E2E5" w14:textId="4C6CF0B3" w:rsidR="002A14F7" w:rsidRPr="00B81A42" w:rsidRDefault="002A14F7" w:rsidP="00B81A4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Jürgen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Habermas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Après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l’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état-nation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, une nouvelle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constellation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politique</w:t>
      </w:r>
      <w:proofErr w:type="spellEnd"/>
    </w:p>
    <w:p w14:paraId="7D831414" w14:textId="0BEA7631" w:rsidR="00FD1885" w:rsidRPr="00B81A42" w:rsidRDefault="00FD1885" w:rsidP="00B81A42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81A42">
        <w:rPr>
          <w:rFonts w:ascii="Times New Roman" w:hAnsi="Times New Roman" w:cs="Times New Roman"/>
          <w:bCs/>
          <w:iCs/>
        </w:rPr>
        <w:t>Jürgen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Cs/>
        </w:rPr>
        <w:t>Habermas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La costellazione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postnazionale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>. Mercato globale, nazioni e democrazia</w:t>
      </w:r>
      <w:r w:rsidRPr="00B81A42">
        <w:rPr>
          <w:rFonts w:ascii="Times New Roman" w:hAnsi="Times New Roman" w:cs="Times New Roman"/>
          <w:bCs/>
          <w:iCs/>
        </w:rPr>
        <w:t>, Milano, Feltrinelli, 2002</w:t>
      </w:r>
    </w:p>
    <w:p w14:paraId="160B6A1B" w14:textId="34215E6F" w:rsidR="00B47090" w:rsidRPr="00B81A42" w:rsidRDefault="00B47090" w:rsidP="00B81A4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Stephen </w:t>
      </w:r>
      <w:proofErr w:type="spellStart"/>
      <w:r w:rsidRPr="00B81A42">
        <w:rPr>
          <w:rFonts w:ascii="Times New Roman" w:hAnsi="Times New Roman" w:cs="Times New Roman"/>
          <w:bCs/>
        </w:rPr>
        <w:t>Breyer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Pour une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démocratie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active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>(Active Liberty)</w:t>
      </w:r>
    </w:p>
    <w:p w14:paraId="40414C68" w14:textId="33F00230" w:rsidR="00B93B0E" w:rsidRPr="00B81A42" w:rsidRDefault="00B93B0E" w:rsidP="00B81A4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Tcheng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Chao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Yuen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L’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évolution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de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la</w:t>
      </w:r>
      <w:proofErr w:type="gramEnd"/>
      <w:r w:rsidRPr="00B81A42">
        <w:rPr>
          <w:rFonts w:ascii="Times New Roman" w:hAnsi="Times New Roman" w:cs="Times New Roman"/>
          <w:bCs/>
          <w:i/>
          <w:iCs/>
        </w:rPr>
        <w:t xml:space="preserve"> vie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con</w:t>
      </w:r>
      <w:r w:rsidR="00243AD3" w:rsidRPr="00B81A42">
        <w:rPr>
          <w:rFonts w:ascii="Times New Roman" w:hAnsi="Times New Roman" w:cs="Times New Roman"/>
          <w:bCs/>
          <w:i/>
          <w:iCs/>
        </w:rPr>
        <w:t>stitutionnelle</w:t>
      </w:r>
      <w:proofErr w:type="spellEnd"/>
      <w:r w:rsidR="00243AD3" w:rsidRPr="00B81A42">
        <w:rPr>
          <w:rFonts w:ascii="Times New Roman" w:hAnsi="Times New Roman" w:cs="Times New Roman"/>
          <w:bCs/>
          <w:i/>
          <w:iCs/>
        </w:rPr>
        <w:t xml:space="preserve"> de la Chine </w:t>
      </w:r>
      <w:proofErr w:type="spellStart"/>
      <w:r w:rsidR="00243AD3" w:rsidRPr="00B81A42">
        <w:rPr>
          <w:rFonts w:ascii="Times New Roman" w:hAnsi="Times New Roman" w:cs="Times New Roman"/>
          <w:bCs/>
          <w:i/>
          <w:iCs/>
        </w:rPr>
        <w:t>sous</w:t>
      </w:r>
      <w:proofErr w:type="spellEnd"/>
      <w:r w:rsidR="00243AD3"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  <w:i/>
          <w:iCs/>
        </w:rPr>
        <w:t>l’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influence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de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Sun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Yat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Sen et de sa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doctrine</w:t>
      </w:r>
      <w:proofErr w:type="spellEnd"/>
    </w:p>
    <w:p w14:paraId="5FA7DD21" w14:textId="1990CDAC" w:rsidR="00CC73AD" w:rsidRPr="00B81A42" w:rsidRDefault="00243AD3" w:rsidP="00B81A42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Édouard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Glissant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La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cohée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du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Lamentin</w:t>
      </w:r>
      <w:proofErr w:type="spellEnd"/>
    </w:p>
    <w:p w14:paraId="7676A9B5" w14:textId="1E496B0D" w:rsidR="00134FFF" w:rsidRPr="00B81A42" w:rsidRDefault="00134FFF" w:rsidP="00B81A42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81A42">
        <w:rPr>
          <w:rFonts w:ascii="Times New Roman" w:hAnsi="Times New Roman" w:cs="Times New Roman"/>
          <w:bCs/>
          <w:iCs/>
        </w:rPr>
        <w:t>Édouard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Cs/>
        </w:rPr>
        <w:t>Glissant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Il pensiero del tremore</w:t>
      </w:r>
      <w:r w:rsidRPr="00B81A42">
        <w:rPr>
          <w:rFonts w:ascii="Times New Roman" w:hAnsi="Times New Roman" w:cs="Times New Roman"/>
          <w:bCs/>
          <w:iCs/>
        </w:rPr>
        <w:t xml:space="preserve">, Milano, </w:t>
      </w:r>
      <w:proofErr w:type="spellStart"/>
      <w:r w:rsidRPr="00B81A42">
        <w:rPr>
          <w:rFonts w:ascii="Times New Roman" w:hAnsi="Times New Roman" w:cs="Times New Roman"/>
          <w:bCs/>
          <w:iCs/>
        </w:rPr>
        <w:t>Scheiwiller</w:t>
      </w:r>
      <w:proofErr w:type="spellEnd"/>
      <w:r w:rsidRPr="00B81A42">
        <w:rPr>
          <w:rFonts w:ascii="Times New Roman" w:hAnsi="Times New Roman" w:cs="Times New Roman"/>
          <w:bCs/>
          <w:iCs/>
        </w:rPr>
        <w:t>, 2008</w:t>
      </w:r>
    </w:p>
    <w:p w14:paraId="1BEC3060" w14:textId="77777777" w:rsidR="00243AD3" w:rsidRPr="00B81A42" w:rsidRDefault="00243AD3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p w14:paraId="6D6C9613" w14:textId="0C65EF90" w:rsidR="00FA7712" w:rsidRPr="00B81A42" w:rsidRDefault="00C8740B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/>
          <w:bCs/>
        </w:rPr>
        <w:t xml:space="preserve">5)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János</w:t>
      </w:r>
      <w:proofErr w:type="spellEnd"/>
      <w:r w:rsidR="00FA7712" w:rsidRPr="00B81A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Kis</w:t>
      </w:r>
      <w:proofErr w:type="spellEnd"/>
      <w:r w:rsidR="00FA7712" w:rsidRPr="00B81A42">
        <w:rPr>
          <w:rFonts w:ascii="Times New Roman" w:hAnsi="Times New Roman" w:cs="Times New Roman"/>
          <w:b/>
          <w:bCs/>
        </w:rPr>
        <w:t xml:space="preserve"> </w:t>
      </w:r>
    </w:p>
    <w:p w14:paraId="79C63D07" w14:textId="135218CA" w:rsidR="00FA7712" w:rsidRPr="00B81A42" w:rsidRDefault="00B355B0" w:rsidP="00B81A4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B81A42">
        <w:rPr>
          <w:rFonts w:ascii="Times New Roman" w:hAnsi="Times New Roman" w:cs="Times New Roman"/>
          <w:bCs/>
        </w:rPr>
        <w:t>György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Lukács</w:t>
      </w:r>
      <w:proofErr w:type="spellEnd"/>
      <w:r w:rsidRPr="00B81A42">
        <w:rPr>
          <w:rFonts w:ascii="Times New Roman" w:hAnsi="Times New Roman" w:cs="Times New Roman"/>
          <w:bCs/>
        </w:rPr>
        <w:t>, “</w:t>
      </w:r>
      <w:proofErr w:type="spellStart"/>
      <w:r w:rsidRPr="00B81A42">
        <w:rPr>
          <w:rFonts w:ascii="Times New Roman" w:hAnsi="Times New Roman" w:cs="Times New Roman"/>
          <w:bCs/>
        </w:rPr>
        <w:t>Literature</w:t>
      </w:r>
      <w:proofErr w:type="spellEnd"/>
      <w:r w:rsidRPr="00B81A42">
        <w:rPr>
          <w:rFonts w:ascii="Times New Roman" w:hAnsi="Times New Roman" w:cs="Times New Roman"/>
          <w:bCs/>
        </w:rPr>
        <w:t xml:space="preserve"> and </w:t>
      </w:r>
      <w:proofErr w:type="spellStart"/>
      <w:r w:rsidRPr="00B81A42">
        <w:rPr>
          <w:rFonts w:ascii="Times New Roman" w:hAnsi="Times New Roman" w:cs="Times New Roman"/>
          <w:bCs/>
        </w:rPr>
        <w:t>Democracy</w:t>
      </w:r>
      <w:proofErr w:type="spellEnd"/>
      <w:r w:rsidRPr="00B81A42">
        <w:rPr>
          <w:rFonts w:ascii="Times New Roman" w:hAnsi="Times New Roman" w:cs="Times New Roman"/>
          <w:bCs/>
        </w:rPr>
        <w:t>”</w:t>
      </w:r>
    </w:p>
    <w:p w14:paraId="65B037AA" w14:textId="34545E42" w:rsidR="00380C56" w:rsidRPr="00B81A42" w:rsidRDefault="00380C56" w:rsidP="00B81A4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Karl </w:t>
      </w:r>
      <w:proofErr w:type="spellStart"/>
      <w:r w:rsidRPr="00B81A42">
        <w:rPr>
          <w:rFonts w:ascii="Times New Roman" w:hAnsi="Times New Roman" w:cs="Times New Roman"/>
          <w:bCs/>
        </w:rPr>
        <w:t>Marx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Das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Kapital</w:t>
      </w:r>
      <w:proofErr w:type="spellEnd"/>
    </w:p>
    <w:p w14:paraId="3E2F8ADB" w14:textId="07CF4A18" w:rsidR="00CD3584" w:rsidRPr="00B81A42" w:rsidRDefault="00CD3584" w:rsidP="00B81A42">
      <w:pPr>
        <w:pStyle w:val="Paragrafoelenco"/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Karl </w:t>
      </w:r>
      <w:proofErr w:type="spellStart"/>
      <w:r w:rsidRPr="00B81A42">
        <w:rPr>
          <w:rFonts w:ascii="Times New Roman" w:hAnsi="Times New Roman" w:cs="Times New Roman"/>
          <w:bCs/>
          <w:iCs/>
        </w:rPr>
        <w:t>Marx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Il capitale. Critica dell’economia politica</w:t>
      </w:r>
      <w:r w:rsidRPr="00B81A42">
        <w:rPr>
          <w:rFonts w:ascii="Times New Roman" w:hAnsi="Times New Roman" w:cs="Times New Roman"/>
          <w:bCs/>
          <w:iCs/>
        </w:rPr>
        <w:t>, Roma, Newton Compton, 2010</w:t>
      </w:r>
    </w:p>
    <w:p w14:paraId="0558E579" w14:textId="79464AB0" w:rsidR="00A225B7" w:rsidRPr="00B81A42" w:rsidRDefault="00A225B7" w:rsidP="00B81A4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Richard </w:t>
      </w:r>
      <w:proofErr w:type="spellStart"/>
      <w:r w:rsidRPr="00B81A42">
        <w:rPr>
          <w:rFonts w:ascii="Times New Roman" w:hAnsi="Times New Roman" w:cs="Times New Roman"/>
          <w:bCs/>
        </w:rPr>
        <w:t>Wasserstrom</w:t>
      </w:r>
      <w:proofErr w:type="spellEnd"/>
      <w:r w:rsidRPr="00B81A42">
        <w:rPr>
          <w:rFonts w:ascii="Times New Roman" w:hAnsi="Times New Roman" w:cs="Times New Roman"/>
          <w:bCs/>
        </w:rPr>
        <w:t>, “</w:t>
      </w:r>
      <w:proofErr w:type="spellStart"/>
      <w:r w:rsidRPr="00B81A42">
        <w:rPr>
          <w:rFonts w:ascii="Times New Roman" w:hAnsi="Times New Roman" w:cs="Times New Roman"/>
          <w:bCs/>
        </w:rPr>
        <w:t>Rights</w:t>
      </w:r>
      <w:proofErr w:type="spellEnd"/>
      <w:r w:rsidRPr="00B81A42">
        <w:rPr>
          <w:rFonts w:ascii="Times New Roman" w:hAnsi="Times New Roman" w:cs="Times New Roman"/>
          <w:bCs/>
        </w:rPr>
        <w:t xml:space="preserve">, Human </w:t>
      </w:r>
      <w:proofErr w:type="spellStart"/>
      <w:r w:rsidRPr="00B81A42">
        <w:rPr>
          <w:rFonts w:ascii="Times New Roman" w:hAnsi="Times New Roman" w:cs="Times New Roman"/>
          <w:bCs/>
        </w:rPr>
        <w:t>Rights</w:t>
      </w:r>
      <w:proofErr w:type="spellEnd"/>
      <w:r w:rsidRPr="00B81A42">
        <w:rPr>
          <w:rFonts w:ascii="Times New Roman" w:hAnsi="Times New Roman" w:cs="Times New Roman"/>
          <w:bCs/>
        </w:rPr>
        <w:t xml:space="preserve">, and the Nature of </w:t>
      </w:r>
      <w:proofErr w:type="spellStart"/>
      <w:r w:rsidRPr="00B81A42">
        <w:rPr>
          <w:rFonts w:ascii="Times New Roman" w:hAnsi="Times New Roman" w:cs="Times New Roman"/>
          <w:bCs/>
        </w:rPr>
        <w:t>Discrimination</w:t>
      </w:r>
      <w:proofErr w:type="spellEnd"/>
      <w:r w:rsidRPr="00B81A42">
        <w:rPr>
          <w:rFonts w:ascii="Times New Roman" w:hAnsi="Times New Roman" w:cs="Times New Roman"/>
          <w:bCs/>
        </w:rPr>
        <w:t>”</w:t>
      </w:r>
    </w:p>
    <w:p w14:paraId="47E478A2" w14:textId="22F4CA4D" w:rsidR="00F57E39" w:rsidRPr="00B81A42" w:rsidRDefault="00F57E39" w:rsidP="00B81A4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Robert </w:t>
      </w:r>
      <w:proofErr w:type="spellStart"/>
      <w:r w:rsidRPr="00B81A42">
        <w:rPr>
          <w:rFonts w:ascii="Times New Roman" w:hAnsi="Times New Roman" w:cs="Times New Roman"/>
          <w:bCs/>
        </w:rPr>
        <w:t>Nozick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Anarchy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>, State, and Utopia</w:t>
      </w:r>
    </w:p>
    <w:p w14:paraId="172A3ED2" w14:textId="2EE3CBB3" w:rsidR="004439E8" w:rsidRPr="00B81A42" w:rsidRDefault="004439E8" w:rsidP="00B81A42">
      <w:pPr>
        <w:pStyle w:val="Paragrafoelenco"/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Robert </w:t>
      </w:r>
      <w:proofErr w:type="spellStart"/>
      <w:r w:rsidRPr="00B81A42">
        <w:rPr>
          <w:rFonts w:ascii="Times New Roman" w:hAnsi="Times New Roman" w:cs="Times New Roman"/>
          <w:bCs/>
          <w:iCs/>
        </w:rPr>
        <w:t>Nozick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Anarchia, stato e utopia</w:t>
      </w:r>
      <w:r w:rsidRPr="00B81A42">
        <w:rPr>
          <w:rFonts w:ascii="Times New Roman" w:hAnsi="Times New Roman" w:cs="Times New Roman"/>
          <w:bCs/>
          <w:iCs/>
        </w:rPr>
        <w:t>, Milano, Il saggiatore, 2008</w:t>
      </w:r>
    </w:p>
    <w:p w14:paraId="5610AFB8" w14:textId="5932000E" w:rsidR="00B360BC" w:rsidRPr="00B81A42" w:rsidRDefault="00B360BC" w:rsidP="00B81A4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Ronald </w:t>
      </w:r>
      <w:proofErr w:type="spellStart"/>
      <w:r w:rsidRPr="00B81A42">
        <w:rPr>
          <w:rFonts w:ascii="Times New Roman" w:hAnsi="Times New Roman" w:cs="Times New Roman"/>
          <w:bCs/>
        </w:rPr>
        <w:t>Dworkin</w:t>
      </w:r>
      <w:proofErr w:type="spellEnd"/>
      <w:r w:rsidRPr="00B81A42">
        <w:rPr>
          <w:rFonts w:ascii="Times New Roman" w:hAnsi="Times New Roman" w:cs="Times New Roman"/>
          <w:bCs/>
        </w:rPr>
        <w:t xml:space="preserve">, “Reverse </w:t>
      </w:r>
      <w:proofErr w:type="spellStart"/>
      <w:r w:rsidRPr="00B81A42">
        <w:rPr>
          <w:rFonts w:ascii="Times New Roman" w:hAnsi="Times New Roman" w:cs="Times New Roman"/>
          <w:bCs/>
        </w:rPr>
        <w:t>Discrimination</w:t>
      </w:r>
      <w:proofErr w:type="spellEnd"/>
      <w:r w:rsidRPr="00B81A42">
        <w:rPr>
          <w:rFonts w:ascii="Times New Roman" w:hAnsi="Times New Roman" w:cs="Times New Roman"/>
          <w:bCs/>
        </w:rPr>
        <w:t>”</w:t>
      </w:r>
    </w:p>
    <w:p w14:paraId="2C159685" w14:textId="47769F92" w:rsidR="001A34E8" w:rsidRPr="00B81A42" w:rsidRDefault="001A34E8" w:rsidP="00B81A42">
      <w:pPr>
        <w:pStyle w:val="Paragrafoelenco"/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Ronald </w:t>
      </w:r>
      <w:proofErr w:type="spellStart"/>
      <w:r w:rsidRPr="00B81A42">
        <w:rPr>
          <w:rFonts w:ascii="Times New Roman" w:hAnsi="Times New Roman" w:cs="Times New Roman"/>
          <w:bCs/>
        </w:rPr>
        <w:t>Dworkin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</w:rPr>
        <w:t>Discriminazione alla rovescia</w:t>
      </w:r>
      <w:r w:rsidRPr="00B81A42">
        <w:rPr>
          <w:rFonts w:ascii="Times New Roman" w:hAnsi="Times New Roman" w:cs="Times New Roman"/>
          <w:bCs/>
        </w:rPr>
        <w:t xml:space="preserve">, in </w:t>
      </w:r>
      <w:proofErr w:type="gramStart"/>
      <w:r w:rsidRPr="00B81A42">
        <w:rPr>
          <w:rFonts w:ascii="Times New Roman" w:hAnsi="Times New Roman" w:cs="Times New Roman"/>
          <w:bCs/>
        </w:rPr>
        <w:t>ID.</w:t>
      </w:r>
      <w:proofErr w:type="gram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</w:rPr>
        <w:t>I diritti presi sul serio</w:t>
      </w:r>
      <w:r w:rsidRPr="00B81A42">
        <w:rPr>
          <w:rFonts w:ascii="Times New Roman" w:hAnsi="Times New Roman" w:cs="Times New Roman"/>
          <w:bCs/>
        </w:rPr>
        <w:t>, Bologna, Il Mulino, 2010</w:t>
      </w:r>
    </w:p>
    <w:p w14:paraId="45202590" w14:textId="25A2832F" w:rsidR="00FA7712" w:rsidRPr="00B81A42" w:rsidRDefault="00B360BC" w:rsidP="00B81A4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John </w:t>
      </w:r>
      <w:proofErr w:type="spellStart"/>
      <w:r w:rsidRPr="00B81A42">
        <w:rPr>
          <w:rFonts w:ascii="Times New Roman" w:hAnsi="Times New Roman" w:cs="Times New Roman"/>
          <w:bCs/>
        </w:rPr>
        <w:t>Rawls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A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Theory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Justice</w:t>
      </w:r>
      <w:proofErr w:type="spellEnd"/>
    </w:p>
    <w:p w14:paraId="33C767D2" w14:textId="41027F04" w:rsidR="00C9127B" w:rsidRPr="00B81A42" w:rsidRDefault="00C9127B" w:rsidP="00B81A42">
      <w:pPr>
        <w:pStyle w:val="Paragrafoelenco"/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John </w:t>
      </w:r>
      <w:proofErr w:type="spellStart"/>
      <w:r w:rsidRPr="00B81A42">
        <w:rPr>
          <w:rFonts w:ascii="Times New Roman" w:hAnsi="Times New Roman" w:cs="Times New Roman"/>
          <w:bCs/>
          <w:iCs/>
        </w:rPr>
        <w:t>Rawls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Una teoria della giustizia</w:t>
      </w:r>
      <w:r w:rsidRPr="00B81A42">
        <w:rPr>
          <w:rFonts w:ascii="Times New Roman" w:hAnsi="Times New Roman" w:cs="Times New Roman"/>
          <w:bCs/>
          <w:iCs/>
        </w:rPr>
        <w:t xml:space="preserve">, </w:t>
      </w:r>
      <w:r w:rsidR="006D6526" w:rsidRPr="00B81A42">
        <w:rPr>
          <w:rFonts w:ascii="Times New Roman" w:hAnsi="Times New Roman" w:cs="Times New Roman"/>
          <w:bCs/>
          <w:iCs/>
        </w:rPr>
        <w:t xml:space="preserve">II ed., </w:t>
      </w:r>
      <w:r w:rsidRPr="00B81A42">
        <w:rPr>
          <w:rFonts w:ascii="Times New Roman" w:hAnsi="Times New Roman" w:cs="Times New Roman"/>
          <w:bCs/>
          <w:iCs/>
        </w:rPr>
        <w:t>Milano, Feltrinelli, 2009</w:t>
      </w:r>
    </w:p>
    <w:p w14:paraId="4B9193F6" w14:textId="2AE61D3C" w:rsidR="005E7C00" w:rsidRPr="00B81A42" w:rsidRDefault="005E7C00" w:rsidP="00B81A4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Thomas </w:t>
      </w:r>
      <w:proofErr w:type="spellStart"/>
      <w:r w:rsidRPr="00B81A42">
        <w:rPr>
          <w:rFonts w:ascii="Times New Roman" w:hAnsi="Times New Roman" w:cs="Times New Roman"/>
          <w:bCs/>
        </w:rPr>
        <w:t>Nagel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Equality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and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Partiality</w:t>
      </w:r>
      <w:proofErr w:type="spellEnd"/>
    </w:p>
    <w:p w14:paraId="48DB772F" w14:textId="5E677332" w:rsidR="004A6D3B" w:rsidRPr="00B81A42" w:rsidRDefault="004A6D3B" w:rsidP="00B81A42">
      <w:pPr>
        <w:pStyle w:val="Paragrafoelenco"/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Thomas </w:t>
      </w:r>
      <w:proofErr w:type="spellStart"/>
      <w:r w:rsidRPr="00B81A42">
        <w:rPr>
          <w:rFonts w:ascii="Times New Roman" w:hAnsi="Times New Roman" w:cs="Times New Roman"/>
          <w:bCs/>
          <w:iCs/>
        </w:rPr>
        <w:t>Nagel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 paradossi dell’uguaglianza</w:t>
      </w:r>
      <w:r w:rsidRPr="00B81A42">
        <w:rPr>
          <w:rFonts w:ascii="Times New Roman" w:hAnsi="Times New Roman" w:cs="Times New Roman"/>
          <w:bCs/>
          <w:iCs/>
        </w:rPr>
        <w:t>, Milano, Il Saggiatore, 1998</w:t>
      </w:r>
    </w:p>
    <w:p w14:paraId="0252496B" w14:textId="29D73AC1" w:rsidR="004E6268" w:rsidRPr="00B81A42" w:rsidRDefault="004E6268" w:rsidP="00B81A4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B81A42">
        <w:rPr>
          <w:rFonts w:ascii="Times New Roman" w:hAnsi="Times New Roman" w:cs="Times New Roman"/>
          <w:bCs/>
        </w:rPr>
        <w:t>Václav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Havel</w:t>
      </w:r>
      <w:proofErr w:type="spellEnd"/>
      <w:r w:rsidRPr="00B81A42">
        <w:rPr>
          <w:rFonts w:ascii="Times New Roman" w:hAnsi="Times New Roman" w:cs="Times New Roman"/>
          <w:bCs/>
        </w:rPr>
        <w:t xml:space="preserve">, “The </w:t>
      </w:r>
      <w:proofErr w:type="spellStart"/>
      <w:r w:rsidRPr="00B81A42">
        <w:rPr>
          <w:rFonts w:ascii="Times New Roman" w:hAnsi="Times New Roman" w:cs="Times New Roman"/>
          <w:bCs/>
        </w:rPr>
        <w:t>Power</w:t>
      </w:r>
      <w:proofErr w:type="spellEnd"/>
      <w:r w:rsidRPr="00B81A42">
        <w:rPr>
          <w:rFonts w:ascii="Times New Roman" w:hAnsi="Times New Roman" w:cs="Times New Roman"/>
          <w:bCs/>
        </w:rPr>
        <w:t xml:space="preserve"> of </w:t>
      </w:r>
      <w:proofErr w:type="gramStart"/>
      <w:r w:rsidRPr="00B81A42">
        <w:rPr>
          <w:rFonts w:ascii="Times New Roman" w:hAnsi="Times New Roman" w:cs="Times New Roman"/>
          <w:bCs/>
        </w:rPr>
        <w:t>the</w:t>
      </w:r>
      <w:proofErr w:type="gram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Powerless</w:t>
      </w:r>
      <w:proofErr w:type="spellEnd"/>
      <w:r w:rsidRPr="00B81A42">
        <w:rPr>
          <w:rFonts w:ascii="Times New Roman" w:hAnsi="Times New Roman" w:cs="Times New Roman"/>
          <w:bCs/>
        </w:rPr>
        <w:t>”</w:t>
      </w:r>
    </w:p>
    <w:p w14:paraId="318BEFC8" w14:textId="5A687F1D" w:rsidR="00791184" w:rsidRPr="00B81A42" w:rsidRDefault="00791184" w:rsidP="00B81A42">
      <w:pPr>
        <w:pStyle w:val="Paragrafoelenco"/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B81A42">
        <w:rPr>
          <w:rFonts w:ascii="Times New Roman" w:hAnsi="Times New Roman" w:cs="Times New Roman"/>
          <w:bCs/>
        </w:rPr>
        <w:t>Vaclav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Havel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</w:rPr>
        <w:t xml:space="preserve">Il potere </w:t>
      </w:r>
      <w:proofErr w:type="gramStart"/>
      <w:r w:rsidRPr="00B81A42">
        <w:rPr>
          <w:rFonts w:ascii="Times New Roman" w:hAnsi="Times New Roman" w:cs="Times New Roman"/>
          <w:bCs/>
          <w:i/>
        </w:rPr>
        <w:t>dei senza potere</w:t>
      </w:r>
      <w:proofErr w:type="gramEnd"/>
      <w:r w:rsidRPr="00B81A42">
        <w:rPr>
          <w:rFonts w:ascii="Times New Roman" w:hAnsi="Times New Roman" w:cs="Times New Roman"/>
          <w:bCs/>
        </w:rPr>
        <w:t xml:space="preserve">, Roma, </w:t>
      </w:r>
      <w:proofErr w:type="spellStart"/>
      <w:r w:rsidRPr="00B81A42">
        <w:rPr>
          <w:rFonts w:ascii="Times New Roman" w:hAnsi="Times New Roman" w:cs="Times New Roman"/>
          <w:bCs/>
        </w:rPr>
        <w:t>Castelvecchi</w:t>
      </w:r>
      <w:proofErr w:type="spellEnd"/>
      <w:r w:rsidRPr="00B81A42">
        <w:rPr>
          <w:rFonts w:ascii="Times New Roman" w:hAnsi="Times New Roman" w:cs="Times New Roman"/>
          <w:bCs/>
        </w:rPr>
        <w:t>, 2013</w:t>
      </w:r>
    </w:p>
    <w:p w14:paraId="29EDF2A1" w14:textId="035C4D77" w:rsidR="0022427B" w:rsidRPr="00B81A42" w:rsidRDefault="0022427B" w:rsidP="00B81A4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Ronald </w:t>
      </w:r>
      <w:proofErr w:type="spellStart"/>
      <w:r w:rsidRPr="00B81A42">
        <w:rPr>
          <w:rFonts w:ascii="Times New Roman" w:hAnsi="Times New Roman" w:cs="Times New Roman"/>
          <w:bCs/>
        </w:rPr>
        <w:t>Dworkin</w:t>
      </w:r>
      <w:proofErr w:type="spellEnd"/>
      <w:r w:rsidRPr="00B81A42">
        <w:rPr>
          <w:rFonts w:ascii="Times New Roman" w:hAnsi="Times New Roman" w:cs="Times New Roman"/>
          <w:bCs/>
        </w:rPr>
        <w:t xml:space="preserve">, “The Moral Reading and </w:t>
      </w:r>
      <w:proofErr w:type="gramStart"/>
      <w:r w:rsidRPr="00B81A42">
        <w:rPr>
          <w:rFonts w:ascii="Times New Roman" w:hAnsi="Times New Roman" w:cs="Times New Roman"/>
          <w:bCs/>
        </w:rPr>
        <w:t>the</w:t>
      </w:r>
      <w:proofErr w:type="gram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Majoritarian</w:t>
      </w:r>
      <w:proofErr w:type="spellEnd"/>
      <w:r w:rsidRPr="00B81A42">
        <w:rPr>
          <w:rFonts w:ascii="Times New Roman" w:hAnsi="Times New Roman" w:cs="Times New Roman"/>
          <w:bCs/>
        </w:rPr>
        <w:t xml:space="preserve"> Premise”</w:t>
      </w:r>
    </w:p>
    <w:p w14:paraId="1EAEABA2" w14:textId="2DFB3A72" w:rsidR="00353BC8" w:rsidRPr="00B81A42" w:rsidRDefault="00353BC8" w:rsidP="00B81A4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Jeremy </w:t>
      </w:r>
      <w:proofErr w:type="spellStart"/>
      <w:r w:rsidRPr="00B81A42">
        <w:rPr>
          <w:rFonts w:ascii="Times New Roman" w:hAnsi="Times New Roman" w:cs="Times New Roman"/>
          <w:bCs/>
        </w:rPr>
        <w:t>Waldron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Law and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Disagreement</w:t>
      </w:r>
      <w:proofErr w:type="spellEnd"/>
    </w:p>
    <w:p w14:paraId="7D4DCE11" w14:textId="77777777" w:rsidR="00FA7712" w:rsidRPr="00B81A42" w:rsidRDefault="00FA7712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p w14:paraId="2CE74A54" w14:textId="3DA43131" w:rsidR="00FA7712" w:rsidRPr="00B81A42" w:rsidRDefault="00C8740B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/>
          <w:bCs/>
        </w:rPr>
        <w:t xml:space="preserve">6) </w:t>
      </w:r>
      <w:r w:rsidR="00FA7712" w:rsidRPr="00B81A42">
        <w:rPr>
          <w:rFonts w:ascii="Times New Roman" w:hAnsi="Times New Roman" w:cs="Times New Roman"/>
          <w:b/>
          <w:bCs/>
        </w:rPr>
        <w:t xml:space="preserve">Francisco Rubio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Llorente</w:t>
      </w:r>
      <w:proofErr w:type="spellEnd"/>
      <w:r w:rsidR="00FA7712" w:rsidRPr="00B81A42">
        <w:rPr>
          <w:rFonts w:ascii="Times New Roman" w:hAnsi="Times New Roman" w:cs="Times New Roman"/>
          <w:b/>
          <w:bCs/>
        </w:rPr>
        <w:t xml:space="preserve"> </w:t>
      </w:r>
    </w:p>
    <w:p w14:paraId="401B3E93" w14:textId="486485B8" w:rsidR="00FA7712" w:rsidRPr="00B81A42" w:rsidRDefault="00B76112" w:rsidP="00B81A4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M. García </w:t>
      </w:r>
      <w:proofErr w:type="spellStart"/>
      <w:r w:rsidRPr="00B81A42">
        <w:rPr>
          <w:rFonts w:ascii="Times New Roman" w:hAnsi="Times New Roman" w:cs="Times New Roman"/>
          <w:bCs/>
        </w:rPr>
        <w:t>Pelayo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Derecho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Constitucional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Comparado</w:t>
      </w:r>
      <w:proofErr w:type="spellEnd"/>
    </w:p>
    <w:p w14:paraId="6C6FA55A" w14:textId="12276775" w:rsidR="00DD5632" w:rsidRPr="00B81A42" w:rsidRDefault="00DD5632" w:rsidP="00B81A4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Cs/>
        </w:rPr>
        <w:t xml:space="preserve">Karl </w:t>
      </w:r>
      <w:proofErr w:type="spellStart"/>
      <w:r w:rsidRPr="00B81A42">
        <w:rPr>
          <w:rFonts w:ascii="Times New Roman" w:hAnsi="Times New Roman" w:cs="Times New Roman"/>
          <w:bCs/>
        </w:rPr>
        <w:t>Marx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Economic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and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Philosophical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Manuscripts</w:t>
      </w:r>
      <w:proofErr w:type="spellEnd"/>
    </w:p>
    <w:p w14:paraId="29DEADD8" w14:textId="4606C4B9" w:rsidR="006C224D" w:rsidRPr="00B81A42" w:rsidRDefault="006C224D" w:rsidP="00B81A42">
      <w:pPr>
        <w:pStyle w:val="Paragrafoelenco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</w:rPr>
        <w:t xml:space="preserve">Karl </w:t>
      </w:r>
      <w:proofErr w:type="spellStart"/>
      <w:r w:rsidRPr="00B81A42">
        <w:rPr>
          <w:rFonts w:ascii="Times New Roman" w:hAnsi="Times New Roman" w:cs="Times New Roman"/>
        </w:rPr>
        <w:t>Marx</w:t>
      </w:r>
      <w:proofErr w:type="spellEnd"/>
      <w:r w:rsidRPr="00B81A42">
        <w:rPr>
          <w:rFonts w:ascii="Times New Roman" w:hAnsi="Times New Roman" w:cs="Times New Roman"/>
        </w:rPr>
        <w:t xml:space="preserve">, </w:t>
      </w:r>
      <w:r w:rsidRPr="00B81A42">
        <w:rPr>
          <w:rFonts w:ascii="Times New Roman" w:hAnsi="Times New Roman" w:cs="Times New Roman"/>
          <w:i/>
        </w:rPr>
        <w:t>Manoscritti economico-filosofici del 1844</w:t>
      </w:r>
      <w:r w:rsidRPr="00B81A42">
        <w:rPr>
          <w:rFonts w:ascii="Times New Roman" w:hAnsi="Times New Roman" w:cs="Times New Roman"/>
        </w:rPr>
        <w:t>, Torino, Einaudi, 2004</w:t>
      </w:r>
    </w:p>
    <w:p w14:paraId="703C60DF" w14:textId="259C9DD2" w:rsidR="00FA7712" w:rsidRPr="00B81A42" w:rsidRDefault="00DD5632" w:rsidP="00B81A4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Max</w:t>
      </w:r>
      <w:proofErr w:type="spellEnd"/>
      <w:r w:rsidRPr="00B81A42">
        <w:rPr>
          <w:rFonts w:ascii="Times New Roman" w:hAnsi="Times New Roman" w:cs="Times New Roman"/>
          <w:bCs/>
        </w:rPr>
        <w:t xml:space="preserve"> Weber,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Politik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als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Beruf</w:t>
      </w:r>
      <w:proofErr w:type="spellEnd"/>
    </w:p>
    <w:p w14:paraId="3EA64428" w14:textId="6781242D" w:rsidR="008213B8" w:rsidRPr="00B81A42" w:rsidRDefault="008213B8" w:rsidP="00B81A42">
      <w:pPr>
        <w:pStyle w:val="Paragrafoelenco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81A42">
        <w:rPr>
          <w:rFonts w:ascii="Times New Roman" w:hAnsi="Times New Roman" w:cs="Times New Roman"/>
          <w:bCs/>
          <w:iCs/>
        </w:rPr>
        <w:t>Max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Weber, </w:t>
      </w:r>
      <w:r w:rsidRPr="00B81A42">
        <w:rPr>
          <w:rFonts w:ascii="Times New Roman" w:hAnsi="Times New Roman" w:cs="Times New Roman"/>
          <w:bCs/>
          <w:i/>
          <w:iCs/>
        </w:rPr>
        <w:t>La politica come professione</w:t>
      </w:r>
      <w:r w:rsidRPr="00B81A42">
        <w:rPr>
          <w:rFonts w:ascii="Times New Roman" w:hAnsi="Times New Roman" w:cs="Times New Roman"/>
          <w:bCs/>
          <w:iCs/>
        </w:rPr>
        <w:t>, Milano, Mondadori, 2006</w:t>
      </w:r>
    </w:p>
    <w:p w14:paraId="54A8C72A" w14:textId="69ED872C" w:rsidR="00DD5632" w:rsidRPr="00B81A42" w:rsidRDefault="00DD5632" w:rsidP="00B81A4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Hans </w:t>
      </w:r>
      <w:proofErr w:type="spellStart"/>
      <w:r w:rsidRPr="00B81A42">
        <w:rPr>
          <w:rFonts w:ascii="Times New Roman" w:hAnsi="Times New Roman" w:cs="Times New Roman"/>
          <w:bCs/>
        </w:rPr>
        <w:t>Kelsen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Hauptprobleme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Staatsrechtslehre</w:t>
      </w:r>
      <w:proofErr w:type="spellEnd"/>
    </w:p>
    <w:p w14:paraId="6A40214F" w14:textId="034EDD85" w:rsidR="001A0E49" w:rsidRPr="00B81A42" w:rsidRDefault="001A0E49" w:rsidP="00B81A42">
      <w:pPr>
        <w:pStyle w:val="Paragrafoelenco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Hans </w:t>
      </w:r>
      <w:proofErr w:type="spellStart"/>
      <w:r w:rsidRPr="00B81A42">
        <w:rPr>
          <w:rFonts w:ascii="Times New Roman" w:hAnsi="Times New Roman" w:cs="Times New Roman"/>
          <w:bCs/>
          <w:iCs/>
        </w:rPr>
        <w:t>Kelsen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Problemi fondamentali della dottrina del diritto pubblico esposti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a partire dalla</w:t>
      </w:r>
      <w:proofErr w:type="gramEnd"/>
      <w:r w:rsidRPr="00B81A42">
        <w:rPr>
          <w:rFonts w:ascii="Times New Roman" w:hAnsi="Times New Roman" w:cs="Times New Roman"/>
          <w:bCs/>
          <w:i/>
          <w:iCs/>
        </w:rPr>
        <w:t xml:space="preserve"> dottrina della proposizione giuridica</w:t>
      </w:r>
      <w:r w:rsidRPr="00B81A42">
        <w:rPr>
          <w:rFonts w:ascii="Times New Roman" w:hAnsi="Times New Roman" w:cs="Times New Roman"/>
          <w:bCs/>
          <w:iCs/>
        </w:rPr>
        <w:t>, Napoli, ESI, 1997</w:t>
      </w:r>
    </w:p>
    <w:p w14:paraId="19626BD4" w14:textId="59F96446" w:rsidR="00DD5632" w:rsidRPr="00B81A42" w:rsidRDefault="00DD5632" w:rsidP="00B81A4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R. Carré de </w:t>
      </w:r>
      <w:proofErr w:type="spellStart"/>
      <w:r w:rsidRPr="00B81A42">
        <w:rPr>
          <w:rFonts w:ascii="Times New Roman" w:hAnsi="Times New Roman" w:cs="Times New Roman"/>
          <w:bCs/>
        </w:rPr>
        <w:t>Malberg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Contribution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à la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Théorie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Générale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de l’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Etat</w:t>
      </w:r>
      <w:proofErr w:type="spellEnd"/>
    </w:p>
    <w:p w14:paraId="4F88AC2B" w14:textId="4941C630" w:rsidR="00076378" w:rsidRPr="00B81A42" w:rsidRDefault="00076378" w:rsidP="00B81A4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David </w:t>
      </w:r>
      <w:proofErr w:type="spellStart"/>
      <w:r w:rsidRPr="00B81A42">
        <w:rPr>
          <w:rFonts w:ascii="Times New Roman" w:hAnsi="Times New Roman" w:cs="Times New Roman"/>
          <w:bCs/>
        </w:rPr>
        <w:t>Easton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Political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System</w:t>
      </w:r>
    </w:p>
    <w:p w14:paraId="49A08E0A" w14:textId="5AC702BF" w:rsidR="00327526" w:rsidRPr="00B81A42" w:rsidRDefault="00327526" w:rsidP="00B81A42">
      <w:pPr>
        <w:pStyle w:val="Paragrafoelenco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81A42">
        <w:rPr>
          <w:rFonts w:ascii="Times New Roman" w:hAnsi="Times New Roman" w:cs="Times New Roman"/>
          <w:bCs/>
          <w:iCs/>
        </w:rPr>
        <w:t xml:space="preserve">David </w:t>
      </w:r>
      <w:proofErr w:type="spellStart"/>
      <w:r w:rsidRPr="00B81A42">
        <w:rPr>
          <w:rFonts w:ascii="Times New Roman" w:hAnsi="Times New Roman" w:cs="Times New Roman"/>
          <w:bCs/>
          <w:iCs/>
        </w:rPr>
        <w:t>Easton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Il sistema politico</w:t>
      </w:r>
      <w:r w:rsidRPr="00B81A42">
        <w:rPr>
          <w:rFonts w:ascii="Times New Roman" w:hAnsi="Times New Roman" w:cs="Times New Roman"/>
          <w:bCs/>
          <w:iCs/>
        </w:rPr>
        <w:t>, II ed., Milano, Edizioni di comunità, 1973</w:t>
      </w:r>
      <w:proofErr w:type="gramEnd"/>
    </w:p>
    <w:p w14:paraId="37193E62" w14:textId="5E7AFD75" w:rsidR="00076378" w:rsidRPr="00B81A42" w:rsidRDefault="00076378" w:rsidP="00B81A4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George </w:t>
      </w:r>
      <w:proofErr w:type="gramStart"/>
      <w:r w:rsidRPr="00B81A42">
        <w:rPr>
          <w:rFonts w:ascii="Times New Roman" w:hAnsi="Times New Roman" w:cs="Times New Roman"/>
          <w:bCs/>
        </w:rPr>
        <w:t>H.</w:t>
      </w:r>
      <w:proofErr w:type="gramEnd"/>
      <w:r w:rsidRPr="00B81A42">
        <w:rPr>
          <w:rFonts w:ascii="Times New Roman" w:hAnsi="Times New Roman" w:cs="Times New Roman"/>
          <w:bCs/>
        </w:rPr>
        <w:t xml:space="preserve"> Sabine, </w:t>
      </w:r>
      <w:r w:rsidRPr="00B81A42">
        <w:rPr>
          <w:rFonts w:ascii="Times New Roman" w:hAnsi="Times New Roman" w:cs="Times New Roman"/>
          <w:bCs/>
          <w:i/>
          <w:iCs/>
        </w:rPr>
        <w:t xml:space="preserve">A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History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Political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Theory</w:t>
      </w:r>
      <w:proofErr w:type="spellEnd"/>
    </w:p>
    <w:p w14:paraId="576DE25B" w14:textId="479B6D1A" w:rsidR="00386A98" w:rsidRPr="00B81A42" w:rsidRDefault="00386A98" w:rsidP="00B81A42">
      <w:pPr>
        <w:pStyle w:val="Paragrafoelenco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George </w:t>
      </w:r>
      <w:proofErr w:type="gramStart"/>
      <w:r w:rsidRPr="00B81A42">
        <w:rPr>
          <w:rFonts w:ascii="Times New Roman" w:hAnsi="Times New Roman" w:cs="Times New Roman"/>
          <w:bCs/>
          <w:iCs/>
        </w:rPr>
        <w:t>H.</w:t>
      </w:r>
      <w:proofErr w:type="gramEnd"/>
      <w:r w:rsidRPr="00B81A42">
        <w:rPr>
          <w:rFonts w:ascii="Times New Roman" w:hAnsi="Times New Roman" w:cs="Times New Roman"/>
          <w:bCs/>
          <w:iCs/>
        </w:rPr>
        <w:t xml:space="preserve"> Sabine, </w:t>
      </w:r>
      <w:r w:rsidRPr="00B81A42">
        <w:rPr>
          <w:rFonts w:ascii="Times New Roman" w:hAnsi="Times New Roman" w:cs="Times New Roman"/>
          <w:bCs/>
          <w:i/>
          <w:iCs/>
        </w:rPr>
        <w:t>Storia delle dottrine politiche</w:t>
      </w:r>
      <w:r w:rsidRPr="00B81A42">
        <w:rPr>
          <w:rFonts w:ascii="Times New Roman" w:hAnsi="Times New Roman" w:cs="Times New Roman"/>
          <w:bCs/>
          <w:iCs/>
        </w:rPr>
        <w:t>, Milano, ETAS, 2003</w:t>
      </w:r>
    </w:p>
    <w:p w14:paraId="10A43537" w14:textId="069A3322" w:rsidR="00D7048F" w:rsidRPr="00B81A42" w:rsidRDefault="00D7048F" w:rsidP="00B81A4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Federalist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Papers</w:t>
      </w:r>
      <w:proofErr w:type="spellEnd"/>
    </w:p>
    <w:p w14:paraId="2AEB44C1" w14:textId="1EB971B6" w:rsidR="00D7048F" w:rsidRPr="00B81A42" w:rsidRDefault="00D7048F" w:rsidP="00B81A4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Ronald </w:t>
      </w:r>
      <w:proofErr w:type="spellStart"/>
      <w:r w:rsidRPr="00B81A42">
        <w:rPr>
          <w:rFonts w:ascii="Times New Roman" w:hAnsi="Times New Roman" w:cs="Times New Roman"/>
          <w:bCs/>
        </w:rPr>
        <w:t>Dworkin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Taking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Rights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Seriously</w:t>
      </w:r>
      <w:proofErr w:type="spellEnd"/>
    </w:p>
    <w:p w14:paraId="54582A72" w14:textId="0B63AB08" w:rsidR="003D4312" w:rsidRPr="00B81A42" w:rsidRDefault="003D4312" w:rsidP="00B81A42">
      <w:pPr>
        <w:pStyle w:val="Paragrafoelenco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Ronald </w:t>
      </w:r>
      <w:proofErr w:type="spellStart"/>
      <w:r w:rsidRPr="00B81A42">
        <w:rPr>
          <w:rFonts w:ascii="Times New Roman" w:hAnsi="Times New Roman" w:cs="Times New Roman"/>
          <w:bCs/>
          <w:iCs/>
        </w:rPr>
        <w:t>Dworkin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 diritti presi sul serio</w:t>
      </w:r>
      <w:r w:rsidRPr="00B81A42">
        <w:rPr>
          <w:rFonts w:ascii="Times New Roman" w:hAnsi="Times New Roman" w:cs="Times New Roman"/>
          <w:bCs/>
          <w:iCs/>
        </w:rPr>
        <w:t xml:space="preserve">, Bologna, Il Mulino, </w:t>
      </w:r>
      <w:proofErr w:type="gramStart"/>
      <w:r w:rsidRPr="00B81A42">
        <w:rPr>
          <w:rFonts w:ascii="Times New Roman" w:hAnsi="Times New Roman" w:cs="Times New Roman"/>
          <w:bCs/>
          <w:iCs/>
        </w:rPr>
        <w:t>2010</w:t>
      </w:r>
      <w:proofErr w:type="gramEnd"/>
    </w:p>
    <w:p w14:paraId="4348F17B" w14:textId="6064C70F" w:rsidR="00D7048F" w:rsidRPr="00B81A42" w:rsidRDefault="00D7048F" w:rsidP="00B81A4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Robert </w:t>
      </w:r>
      <w:proofErr w:type="spellStart"/>
      <w:r w:rsidRPr="00B81A42">
        <w:rPr>
          <w:rFonts w:ascii="Times New Roman" w:hAnsi="Times New Roman" w:cs="Times New Roman"/>
          <w:bCs/>
        </w:rPr>
        <w:t>Alexy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Theorie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Grundrechte</w:t>
      </w:r>
      <w:proofErr w:type="spellEnd"/>
    </w:p>
    <w:p w14:paraId="463F0A4C" w14:textId="1BD585E6" w:rsidR="00333EB4" w:rsidRPr="00B81A42" w:rsidRDefault="00333EB4" w:rsidP="00B81A42">
      <w:pPr>
        <w:pStyle w:val="Paragrafoelenco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Robert </w:t>
      </w:r>
      <w:proofErr w:type="spellStart"/>
      <w:r w:rsidRPr="00B81A42">
        <w:rPr>
          <w:rFonts w:ascii="Times New Roman" w:hAnsi="Times New Roman" w:cs="Times New Roman"/>
          <w:bCs/>
          <w:iCs/>
        </w:rPr>
        <w:t>Alexy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Teoria dei diritti fondamentali</w:t>
      </w:r>
      <w:r w:rsidRPr="00B81A42">
        <w:rPr>
          <w:rFonts w:ascii="Times New Roman" w:hAnsi="Times New Roman" w:cs="Times New Roman"/>
          <w:bCs/>
          <w:iCs/>
        </w:rPr>
        <w:t>, Bologna, Il Mulino, 2012</w:t>
      </w:r>
    </w:p>
    <w:p w14:paraId="2D5B39EC" w14:textId="77777777" w:rsidR="00FA7712" w:rsidRPr="00B81A42" w:rsidRDefault="00FA7712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p w14:paraId="1E6864C9" w14:textId="77777777" w:rsidR="00C8740B" w:rsidRPr="00B81A42" w:rsidRDefault="00C8740B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B81A42">
        <w:rPr>
          <w:rFonts w:ascii="Times New Roman" w:hAnsi="Times New Roman" w:cs="Times New Roman"/>
          <w:b/>
          <w:bCs/>
        </w:rPr>
        <w:t xml:space="preserve">7) </w:t>
      </w:r>
      <w:r w:rsidR="00FA7712" w:rsidRPr="00B81A42">
        <w:rPr>
          <w:rFonts w:ascii="Times New Roman" w:hAnsi="Times New Roman" w:cs="Times New Roman"/>
          <w:b/>
          <w:bCs/>
        </w:rPr>
        <w:t xml:space="preserve">Gertrude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Lübbe-Wolff</w:t>
      </w:r>
      <w:proofErr w:type="spellEnd"/>
    </w:p>
    <w:p w14:paraId="1FC9EE73" w14:textId="216E8E00" w:rsidR="00FA7712" w:rsidRPr="00B81A42" w:rsidRDefault="00F86393" w:rsidP="00B81A4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Gustav </w:t>
      </w:r>
      <w:proofErr w:type="spellStart"/>
      <w:r w:rsidRPr="00B81A42">
        <w:rPr>
          <w:rFonts w:ascii="Times New Roman" w:hAnsi="Times New Roman" w:cs="Times New Roman"/>
          <w:bCs/>
        </w:rPr>
        <w:t>Schwab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Gods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and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Heroes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Ancient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Greece</w:t>
      </w:r>
      <w:proofErr w:type="spellEnd"/>
    </w:p>
    <w:p w14:paraId="006DED74" w14:textId="7EBDA3FB" w:rsidR="009B3A28" w:rsidRPr="00B81A42" w:rsidRDefault="009B3A28" w:rsidP="00B81A4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81A42">
        <w:rPr>
          <w:rFonts w:ascii="Times New Roman" w:hAnsi="Times New Roman" w:cs="Times New Roman"/>
          <w:bCs/>
          <w:iCs/>
        </w:rPr>
        <w:t xml:space="preserve">Gustav </w:t>
      </w:r>
      <w:proofErr w:type="spellStart"/>
      <w:r w:rsidRPr="00B81A42">
        <w:rPr>
          <w:rFonts w:ascii="Times New Roman" w:hAnsi="Times New Roman" w:cs="Times New Roman"/>
          <w:bCs/>
          <w:iCs/>
        </w:rPr>
        <w:t>Schwab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Le più belle leggende dell’</w:t>
      </w:r>
      <w:r w:rsidR="00747CA3" w:rsidRPr="00B81A42">
        <w:rPr>
          <w:rFonts w:ascii="Times New Roman" w:hAnsi="Times New Roman" w:cs="Times New Roman"/>
          <w:bCs/>
          <w:i/>
          <w:iCs/>
        </w:rPr>
        <w:t>antichità</w:t>
      </w:r>
      <w:r w:rsidRPr="00B81A42">
        <w:rPr>
          <w:rFonts w:ascii="Times New Roman" w:hAnsi="Times New Roman" w:cs="Times New Roman"/>
          <w:bCs/>
          <w:i/>
          <w:iCs/>
        </w:rPr>
        <w:t xml:space="preserve"> classica</w:t>
      </w:r>
      <w:r w:rsidRPr="00B81A42">
        <w:rPr>
          <w:rFonts w:ascii="Times New Roman" w:hAnsi="Times New Roman" w:cs="Times New Roman"/>
          <w:bCs/>
          <w:iCs/>
        </w:rPr>
        <w:t>, Roma, Newton &amp; Compton, 2003</w:t>
      </w:r>
      <w:proofErr w:type="gramEnd"/>
    </w:p>
    <w:p w14:paraId="2FD87AA2" w14:textId="1EE5661B" w:rsidR="00DB61AF" w:rsidRPr="00B81A42" w:rsidRDefault="00DB61AF" w:rsidP="00B81A4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Anne Frank,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Diary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a Young Girl</w:t>
      </w:r>
    </w:p>
    <w:p w14:paraId="40DCC916" w14:textId="69E97885" w:rsidR="000B6FD6" w:rsidRPr="00B81A42" w:rsidRDefault="000B6FD6" w:rsidP="00B81A4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Anna Frank, </w:t>
      </w:r>
      <w:r w:rsidRPr="00B81A42">
        <w:rPr>
          <w:rFonts w:ascii="Times New Roman" w:hAnsi="Times New Roman" w:cs="Times New Roman"/>
          <w:bCs/>
          <w:i/>
          <w:iCs/>
        </w:rPr>
        <w:t>Diario</w:t>
      </w:r>
      <w:r w:rsidRPr="00B81A42">
        <w:rPr>
          <w:rFonts w:ascii="Times New Roman" w:hAnsi="Times New Roman" w:cs="Times New Roman"/>
          <w:bCs/>
          <w:iCs/>
        </w:rPr>
        <w:t>, Torino, Einaudi, 2010</w:t>
      </w:r>
    </w:p>
    <w:p w14:paraId="17DED237" w14:textId="5A333696" w:rsidR="00815C10" w:rsidRPr="00B81A42" w:rsidRDefault="00815C10" w:rsidP="00B81A4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Friedrich </w:t>
      </w:r>
      <w:proofErr w:type="spellStart"/>
      <w:r w:rsidRPr="00B81A42">
        <w:rPr>
          <w:rFonts w:ascii="Times New Roman" w:hAnsi="Times New Roman" w:cs="Times New Roman"/>
          <w:bCs/>
        </w:rPr>
        <w:t>Schiller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History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Thirty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Years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>’ War</w:t>
      </w:r>
    </w:p>
    <w:p w14:paraId="66B4928D" w14:textId="627C78FC" w:rsidR="00590BC0" w:rsidRPr="00B81A42" w:rsidRDefault="00590BC0" w:rsidP="00B81A4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Friedrich </w:t>
      </w:r>
      <w:proofErr w:type="spellStart"/>
      <w:r w:rsidRPr="00B81A42">
        <w:rPr>
          <w:rFonts w:ascii="Times New Roman" w:hAnsi="Times New Roman" w:cs="Times New Roman"/>
          <w:bCs/>
          <w:iCs/>
        </w:rPr>
        <w:t>Schiller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Storia della guerra dei trent’anni</w:t>
      </w:r>
      <w:r w:rsidRPr="00B81A42">
        <w:rPr>
          <w:rFonts w:ascii="Times New Roman" w:hAnsi="Times New Roman" w:cs="Times New Roman"/>
          <w:bCs/>
          <w:iCs/>
        </w:rPr>
        <w:t>, Milano, A&amp;P, 2010</w:t>
      </w:r>
    </w:p>
    <w:p w14:paraId="205DB9D9" w14:textId="46AF6FB5" w:rsidR="00815C10" w:rsidRPr="00B81A42" w:rsidRDefault="00815C10" w:rsidP="00B81A4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Ludwig Wittgenstein,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Philosophical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Investigations</w:t>
      </w:r>
      <w:proofErr w:type="spellEnd"/>
    </w:p>
    <w:p w14:paraId="2BA393F6" w14:textId="2F62F5E4" w:rsidR="002730CA" w:rsidRPr="00B81A42" w:rsidRDefault="002730CA" w:rsidP="00B81A4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</w:rPr>
        <w:t xml:space="preserve">Ludwig Wittgenstein, </w:t>
      </w:r>
      <w:r w:rsidRPr="00B81A42">
        <w:rPr>
          <w:rFonts w:ascii="Times New Roman" w:hAnsi="Times New Roman" w:cs="Times New Roman"/>
          <w:i/>
        </w:rPr>
        <w:t>Ricerche filosofiche</w:t>
      </w:r>
      <w:r w:rsidRPr="00B81A42">
        <w:rPr>
          <w:rFonts w:ascii="Times New Roman" w:hAnsi="Times New Roman" w:cs="Times New Roman"/>
        </w:rPr>
        <w:t>, Torino, Einaudi, 2009</w:t>
      </w:r>
    </w:p>
    <w:p w14:paraId="0984883A" w14:textId="375E9005" w:rsidR="00815C10" w:rsidRPr="00B81A42" w:rsidRDefault="00815C10" w:rsidP="00B81A4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Rudolf von </w:t>
      </w:r>
      <w:proofErr w:type="spellStart"/>
      <w:r w:rsidRPr="00B81A42">
        <w:rPr>
          <w:rFonts w:ascii="Times New Roman" w:hAnsi="Times New Roman" w:cs="Times New Roman"/>
          <w:bCs/>
        </w:rPr>
        <w:t>Jhering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Zweck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im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Recht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="00240440" w:rsidRPr="00B81A42">
        <w:rPr>
          <w:rFonts w:ascii="Times New Roman" w:hAnsi="Times New Roman" w:cs="Times New Roman"/>
          <w:bCs/>
        </w:rPr>
        <w:t>(</w:t>
      </w:r>
      <w:proofErr w:type="spellStart"/>
      <w:r w:rsidR="00240440" w:rsidRPr="00B81A42">
        <w:rPr>
          <w:rFonts w:ascii="Times New Roman" w:hAnsi="Times New Roman" w:cs="Times New Roman"/>
          <w:bCs/>
        </w:rPr>
        <w:t>Purpose</w:t>
      </w:r>
      <w:proofErr w:type="spellEnd"/>
      <w:r w:rsidR="00240440" w:rsidRPr="00B81A42">
        <w:rPr>
          <w:rFonts w:ascii="Times New Roman" w:hAnsi="Times New Roman" w:cs="Times New Roman"/>
          <w:bCs/>
        </w:rPr>
        <w:t xml:space="preserve"> in Law)</w:t>
      </w:r>
    </w:p>
    <w:p w14:paraId="14F2882B" w14:textId="2C9DEC3D" w:rsidR="00240440" w:rsidRPr="00B81A42" w:rsidRDefault="00240440" w:rsidP="00B81A4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Rudolf von </w:t>
      </w:r>
      <w:proofErr w:type="spellStart"/>
      <w:r w:rsidRPr="00B81A42">
        <w:rPr>
          <w:rFonts w:ascii="Times New Roman" w:hAnsi="Times New Roman" w:cs="Times New Roman"/>
          <w:bCs/>
        </w:rPr>
        <w:t>Jhering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</w:rPr>
        <w:t>Lo scopo nel diritto</w:t>
      </w:r>
      <w:r w:rsidRPr="00B81A42">
        <w:rPr>
          <w:rFonts w:ascii="Times New Roman" w:hAnsi="Times New Roman" w:cs="Times New Roman"/>
          <w:bCs/>
        </w:rPr>
        <w:t xml:space="preserve">, Torino, Einaudi, </w:t>
      </w:r>
      <w:proofErr w:type="gramStart"/>
      <w:r w:rsidRPr="00B81A42">
        <w:rPr>
          <w:rFonts w:ascii="Times New Roman" w:hAnsi="Times New Roman" w:cs="Times New Roman"/>
          <w:bCs/>
        </w:rPr>
        <w:t>1972</w:t>
      </w:r>
      <w:proofErr w:type="gramEnd"/>
    </w:p>
    <w:p w14:paraId="3B02EF67" w14:textId="726B3453" w:rsidR="00815C10" w:rsidRPr="00B81A42" w:rsidRDefault="00815C10" w:rsidP="00B81A4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gramStart"/>
      <w:r w:rsidRPr="00B81A42">
        <w:rPr>
          <w:rFonts w:ascii="Times New Roman" w:hAnsi="Times New Roman" w:cs="Times New Roman"/>
          <w:bCs/>
        </w:rPr>
        <w:t xml:space="preserve">Rudolf von </w:t>
      </w:r>
      <w:proofErr w:type="spellStart"/>
      <w:r w:rsidRPr="00B81A42">
        <w:rPr>
          <w:rFonts w:ascii="Times New Roman" w:hAnsi="Times New Roman" w:cs="Times New Roman"/>
          <w:bCs/>
        </w:rPr>
        <w:t>Jhering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Kampf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ums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Recht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 xml:space="preserve">(The </w:t>
      </w:r>
      <w:proofErr w:type="spellStart"/>
      <w:r w:rsidRPr="00B81A42">
        <w:rPr>
          <w:rFonts w:ascii="Times New Roman" w:hAnsi="Times New Roman" w:cs="Times New Roman"/>
          <w:bCs/>
        </w:rPr>
        <w:t>Fight</w:t>
      </w:r>
      <w:proofErr w:type="spellEnd"/>
      <w:r w:rsidRPr="00B81A42">
        <w:rPr>
          <w:rFonts w:ascii="Times New Roman" w:hAnsi="Times New Roman" w:cs="Times New Roman"/>
          <w:bCs/>
        </w:rPr>
        <w:t xml:space="preserve"> for the Right)</w:t>
      </w:r>
      <w:proofErr w:type="gramEnd"/>
    </w:p>
    <w:p w14:paraId="71047454" w14:textId="2D625CF4" w:rsidR="0065455E" w:rsidRPr="00B81A42" w:rsidRDefault="0065455E" w:rsidP="00B81A4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Rudolf von </w:t>
      </w:r>
      <w:proofErr w:type="spellStart"/>
      <w:r w:rsidRPr="00B81A42">
        <w:rPr>
          <w:rFonts w:ascii="Times New Roman" w:hAnsi="Times New Roman" w:cs="Times New Roman"/>
          <w:bCs/>
        </w:rPr>
        <w:t>Jhering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</w:rPr>
        <w:t>La lotta per il diritto</w:t>
      </w:r>
      <w:r w:rsidRPr="00B81A42">
        <w:rPr>
          <w:rFonts w:ascii="Times New Roman" w:hAnsi="Times New Roman" w:cs="Times New Roman"/>
          <w:bCs/>
        </w:rPr>
        <w:t xml:space="preserve">, Bari, Laterza, </w:t>
      </w:r>
      <w:proofErr w:type="gramStart"/>
      <w:r w:rsidRPr="00B81A42">
        <w:rPr>
          <w:rFonts w:ascii="Times New Roman" w:hAnsi="Times New Roman" w:cs="Times New Roman"/>
          <w:bCs/>
        </w:rPr>
        <w:t>1960</w:t>
      </w:r>
      <w:proofErr w:type="gramEnd"/>
    </w:p>
    <w:p w14:paraId="56204758" w14:textId="2F5DEBF6" w:rsidR="00514AFB" w:rsidRPr="00B81A42" w:rsidRDefault="00514AFB" w:rsidP="00B81A4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Hannah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Arendt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Eichmann in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Jerusalem</w:t>
      </w:r>
      <w:proofErr w:type="spellEnd"/>
    </w:p>
    <w:p w14:paraId="758EDE45" w14:textId="535D0880" w:rsidR="00515858" w:rsidRPr="00B81A42" w:rsidRDefault="00515858" w:rsidP="00B81A4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81A42">
        <w:rPr>
          <w:rFonts w:ascii="Times New Roman" w:hAnsi="Times New Roman" w:cs="Times New Roman"/>
          <w:bCs/>
          <w:iCs/>
        </w:rPr>
        <w:t>Hannah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Cs/>
        </w:rPr>
        <w:t>Arendt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La banalità del male. Eichmann a Gerusalemme</w:t>
      </w:r>
      <w:r w:rsidRPr="00B81A42">
        <w:rPr>
          <w:rFonts w:ascii="Times New Roman" w:hAnsi="Times New Roman" w:cs="Times New Roman"/>
          <w:bCs/>
          <w:iCs/>
        </w:rPr>
        <w:t>, XVIII ed., Milano, Feltrinelli, 2011</w:t>
      </w:r>
    </w:p>
    <w:p w14:paraId="390C469E" w14:textId="26FDEA4D" w:rsidR="00514AFB" w:rsidRPr="00B81A42" w:rsidRDefault="00514AFB" w:rsidP="00B81A4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Karl </w:t>
      </w:r>
      <w:proofErr w:type="spellStart"/>
      <w:r w:rsidRPr="00B81A42">
        <w:rPr>
          <w:rFonts w:ascii="Times New Roman" w:hAnsi="Times New Roman" w:cs="Times New Roman"/>
          <w:bCs/>
        </w:rPr>
        <w:t>Marx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Das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Kapital</w:t>
      </w:r>
      <w:proofErr w:type="spellEnd"/>
    </w:p>
    <w:p w14:paraId="451A9330" w14:textId="4CE30675" w:rsidR="007334AB" w:rsidRPr="00B81A42" w:rsidRDefault="007334AB" w:rsidP="00B81A4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Karl </w:t>
      </w:r>
      <w:proofErr w:type="spellStart"/>
      <w:r w:rsidRPr="00B81A42">
        <w:rPr>
          <w:rFonts w:ascii="Times New Roman" w:hAnsi="Times New Roman" w:cs="Times New Roman"/>
          <w:bCs/>
          <w:iCs/>
        </w:rPr>
        <w:t>Marx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Il capitale. Critica dell’economia politica</w:t>
      </w:r>
      <w:r w:rsidRPr="00B81A42">
        <w:rPr>
          <w:rFonts w:ascii="Times New Roman" w:hAnsi="Times New Roman" w:cs="Times New Roman"/>
          <w:bCs/>
          <w:iCs/>
        </w:rPr>
        <w:t>, Roma, Newton Compton, 2010</w:t>
      </w:r>
    </w:p>
    <w:p w14:paraId="280944DB" w14:textId="0D40E8EB" w:rsidR="00BC46FA" w:rsidRPr="00B81A42" w:rsidRDefault="00BC46FA" w:rsidP="00B81A4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gramStart"/>
      <w:r w:rsidRPr="00B81A42">
        <w:rPr>
          <w:rFonts w:ascii="Times New Roman" w:hAnsi="Times New Roman" w:cs="Times New Roman"/>
          <w:bCs/>
        </w:rPr>
        <w:t xml:space="preserve">Georg Wilhelm Friedrich </w:t>
      </w:r>
      <w:proofErr w:type="spellStart"/>
      <w:r w:rsidRPr="00B81A42">
        <w:rPr>
          <w:rFonts w:ascii="Times New Roman" w:hAnsi="Times New Roman" w:cs="Times New Roman"/>
          <w:bCs/>
        </w:rPr>
        <w:t>Hegel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Grundlinien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Philosophie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Rechts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 xml:space="preserve">(The </w:t>
      </w:r>
      <w:proofErr w:type="spellStart"/>
      <w:r w:rsidRPr="00B81A42">
        <w:rPr>
          <w:rFonts w:ascii="Times New Roman" w:hAnsi="Times New Roman" w:cs="Times New Roman"/>
          <w:bCs/>
        </w:rPr>
        <w:t>Philosophy</w:t>
      </w:r>
      <w:proofErr w:type="spellEnd"/>
      <w:r w:rsidRPr="00B81A42">
        <w:rPr>
          <w:rFonts w:ascii="Times New Roman" w:hAnsi="Times New Roman" w:cs="Times New Roman"/>
          <w:bCs/>
        </w:rPr>
        <w:t xml:space="preserve"> of Right)</w:t>
      </w:r>
      <w:proofErr w:type="gramEnd"/>
    </w:p>
    <w:p w14:paraId="6D1A63CA" w14:textId="1428C22E" w:rsidR="007373C4" w:rsidRPr="00B81A42" w:rsidRDefault="00F94D5F" w:rsidP="00B81A42">
      <w:pPr>
        <w:pStyle w:val="Paragrafoelenco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gramStart"/>
      <w:r w:rsidRPr="00B81A42">
        <w:rPr>
          <w:rFonts w:ascii="Times New Roman" w:hAnsi="Times New Roman" w:cs="Times New Roman"/>
          <w:bCs/>
        </w:rPr>
        <w:t xml:space="preserve">Georg Wilhelm Friedrich </w:t>
      </w:r>
      <w:proofErr w:type="spellStart"/>
      <w:r w:rsidRPr="00B81A42">
        <w:rPr>
          <w:rFonts w:ascii="Times New Roman" w:hAnsi="Times New Roman" w:cs="Times New Roman"/>
          <w:bCs/>
        </w:rPr>
        <w:t>He</w:t>
      </w:r>
      <w:r w:rsidR="007373C4" w:rsidRPr="00B81A42">
        <w:rPr>
          <w:rFonts w:ascii="Times New Roman" w:hAnsi="Times New Roman" w:cs="Times New Roman"/>
          <w:bCs/>
        </w:rPr>
        <w:t>gel</w:t>
      </w:r>
      <w:proofErr w:type="spellEnd"/>
      <w:r w:rsidR="007373C4" w:rsidRPr="00B81A42">
        <w:rPr>
          <w:rFonts w:ascii="Times New Roman" w:hAnsi="Times New Roman" w:cs="Times New Roman"/>
          <w:bCs/>
        </w:rPr>
        <w:t xml:space="preserve">, </w:t>
      </w:r>
      <w:r w:rsidR="007373C4" w:rsidRPr="00B81A42">
        <w:rPr>
          <w:rFonts w:ascii="Times New Roman" w:hAnsi="Times New Roman" w:cs="Times New Roman"/>
          <w:bCs/>
          <w:i/>
        </w:rPr>
        <w:t>Lineamenti di filosofia del diritto</w:t>
      </w:r>
      <w:r w:rsidR="007373C4" w:rsidRPr="00B81A42">
        <w:rPr>
          <w:rFonts w:ascii="Times New Roman" w:hAnsi="Times New Roman" w:cs="Times New Roman"/>
          <w:bCs/>
        </w:rPr>
        <w:t>, Roma, Laterza, 2010</w:t>
      </w:r>
      <w:proofErr w:type="gramEnd"/>
    </w:p>
    <w:p w14:paraId="53DABE72" w14:textId="77777777" w:rsidR="00301E5D" w:rsidRPr="00B81A42" w:rsidRDefault="0040114C" w:rsidP="00B81A4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B81A42">
        <w:rPr>
          <w:rFonts w:ascii="Times New Roman" w:hAnsi="Times New Roman" w:cs="Times New Roman"/>
          <w:bCs/>
        </w:rPr>
        <w:t>Werner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Sombart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Haendler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und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Helden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>(</w:t>
      </w:r>
      <w:proofErr w:type="spellStart"/>
      <w:r w:rsidRPr="00B81A42">
        <w:rPr>
          <w:rFonts w:ascii="Times New Roman" w:hAnsi="Times New Roman" w:cs="Times New Roman"/>
          <w:bCs/>
        </w:rPr>
        <w:t>Merchants</w:t>
      </w:r>
      <w:proofErr w:type="spellEnd"/>
      <w:r w:rsidRPr="00B81A42">
        <w:rPr>
          <w:rFonts w:ascii="Times New Roman" w:hAnsi="Times New Roman" w:cs="Times New Roman"/>
          <w:bCs/>
        </w:rPr>
        <w:t xml:space="preserve"> and </w:t>
      </w:r>
      <w:proofErr w:type="spellStart"/>
      <w:r w:rsidRPr="00B81A42">
        <w:rPr>
          <w:rFonts w:ascii="Times New Roman" w:hAnsi="Times New Roman" w:cs="Times New Roman"/>
          <w:bCs/>
        </w:rPr>
        <w:t>Heroes</w:t>
      </w:r>
      <w:proofErr w:type="spellEnd"/>
      <w:r w:rsidRPr="00B81A42">
        <w:rPr>
          <w:rFonts w:ascii="Times New Roman" w:hAnsi="Times New Roman" w:cs="Times New Roman"/>
          <w:bCs/>
        </w:rPr>
        <w:t>)</w:t>
      </w:r>
    </w:p>
    <w:p w14:paraId="0A5809CC" w14:textId="77777777" w:rsidR="00AB3507" w:rsidRPr="00B81A42" w:rsidRDefault="00AB3507" w:rsidP="00B81A42">
      <w:pPr>
        <w:pStyle w:val="Paragrafoelenco"/>
        <w:widowControl w:val="0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</w:p>
    <w:p w14:paraId="45EE75C1" w14:textId="7E0DE96D" w:rsidR="00FA7712" w:rsidRPr="00B81A42" w:rsidRDefault="00301E5D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B81A42">
        <w:rPr>
          <w:rFonts w:ascii="Times New Roman" w:hAnsi="Times New Roman" w:cs="Times New Roman"/>
          <w:b/>
          <w:bCs/>
        </w:rPr>
        <w:t xml:space="preserve">8)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Menachem</w:t>
      </w:r>
      <w:proofErr w:type="spellEnd"/>
      <w:r w:rsidR="00FA7712" w:rsidRPr="00B81A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Mautner</w:t>
      </w:r>
      <w:proofErr w:type="spellEnd"/>
      <w:r w:rsidR="00FA7712" w:rsidRPr="00B81A42">
        <w:rPr>
          <w:rFonts w:ascii="Times New Roman" w:hAnsi="Times New Roman" w:cs="Times New Roman"/>
          <w:b/>
          <w:bCs/>
        </w:rPr>
        <w:t xml:space="preserve"> </w:t>
      </w:r>
    </w:p>
    <w:p w14:paraId="0EA79E14" w14:textId="6633206A" w:rsidR="00030D6C" w:rsidRPr="00B81A42" w:rsidRDefault="003F33F0" w:rsidP="00B81A4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Hans-Georg </w:t>
      </w:r>
      <w:proofErr w:type="spellStart"/>
      <w:r w:rsidRPr="00B81A42">
        <w:rPr>
          <w:rFonts w:ascii="Times New Roman" w:hAnsi="Times New Roman" w:cs="Times New Roman"/>
          <w:bCs/>
        </w:rPr>
        <w:t>Gadamer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Wahrheit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und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Methode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r w:rsidRPr="00B81A42">
        <w:rPr>
          <w:rFonts w:ascii="Times New Roman" w:hAnsi="Times New Roman" w:cs="Times New Roman"/>
          <w:bCs/>
        </w:rPr>
        <w:t>(</w:t>
      </w:r>
      <w:proofErr w:type="spellStart"/>
      <w:r w:rsidRPr="00B81A42">
        <w:rPr>
          <w:rFonts w:ascii="Times New Roman" w:hAnsi="Times New Roman" w:cs="Times New Roman"/>
          <w:bCs/>
        </w:rPr>
        <w:t>Truth</w:t>
      </w:r>
      <w:proofErr w:type="spellEnd"/>
      <w:r w:rsidRPr="00B81A42">
        <w:rPr>
          <w:rFonts w:ascii="Times New Roman" w:hAnsi="Times New Roman" w:cs="Times New Roman"/>
          <w:bCs/>
        </w:rPr>
        <w:t xml:space="preserve"> and Method)</w:t>
      </w:r>
    </w:p>
    <w:p w14:paraId="751B0543" w14:textId="7E9F0CC2" w:rsidR="00B97DA9" w:rsidRPr="00B81A42" w:rsidRDefault="00B97DA9" w:rsidP="00B81A42">
      <w:pPr>
        <w:pStyle w:val="Paragrafoelenco"/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Hans-Georg </w:t>
      </w:r>
      <w:proofErr w:type="spellStart"/>
      <w:r w:rsidRPr="00B81A42">
        <w:rPr>
          <w:rFonts w:ascii="Times New Roman" w:hAnsi="Times New Roman" w:cs="Times New Roman"/>
          <w:bCs/>
        </w:rPr>
        <w:t>Gadamer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</w:rPr>
        <w:t>Verità e metodo</w:t>
      </w:r>
      <w:r w:rsidRPr="00B81A42">
        <w:rPr>
          <w:rFonts w:ascii="Times New Roman" w:hAnsi="Times New Roman" w:cs="Times New Roman"/>
          <w:bCs/>
        </w:rPr>
        <w:t>, Milano, Bompiani, 2012</w:t>
      </w:r>
    </w:p>
    <w:p w14:paraId="1952A4AC" w14:textId="128427BD" w:rsidR="003F33F0" w:rsidRPr="00B81A42" w:rsidRDefault="003F33F0" w:rsidP="00B81A4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P. S. </w:t>
      </w:r>
      <w:proofErr w:type="spellStart"/>
      <w:r w:rsidRPr="00B81A42">
        <w:rPr>
          <w:rFonts w:ascii="Times New Roman" w:hAnsi="Times New Roman" w:cs="Times New Roman"/>
          <w:bCs/>
        </w:rPr>
        <w:t>Atiyah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Rise and Fall of </w:t>
      </w:r>
      <w:proofErr w:type="spellStart"/>
      <w:proofErr w:type="gramStart"/>
      <w:r w:rsidRPr="00B81A42">
        <w:rPr>
          <w:rFonts w:ascii="Times New Roman" w:hAnsi="Times New Roman" w:cs="Times New Roman"/>
          <w:bCs/>
          <w:i/>
          <w:iCs/>
        </w:rPr>
        <w:t>Freedom</w:t>
      </w:r>
      <w:proofErr w:type="spellEnd"/>
      <w:proofErr w:type="gramEnd"/>
      <w:r w:rsidRPr="00B81A42">
        <w:rPr>
          <w:rFonts w:ascii="Times New Roman" w:hAnsi="Times New Roman" w:cs="Times New Roman"/>
          <w:bCs/>
          <w:i/>
          <w:iCs/>
        </w:rPr>
        <w:t xml:space="preserve"> of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Contract</w:t>
      </w:r>
      <w:proofErr w:type="spellEnd"/>
    </w:p>
    <w:p w14:paraId="44FA6B69" w14:textId="55F7773B" w:rsidR="003F33F0" w:rsidRPr="00B81A42" w:rsidRDefault="003F33F0" w:rsidP="00B81A4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Grant </w:t>
      </w:r>
      <w:proofErr w:type="spellStart"/>
      <w:r w:rsidRPr="00B81A42">
        <w:rPr>
          <w:rFonts w:ascii="Times New Roman" w:hAnsi="Times New Roman" w:cs="Times New Roman"/>
          <w:bCs/>
        </w:rPr>
        <w:t>Gilmore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Death of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Contract</w:t>
      </w:r>
      <w:proofErr w:type="spellEnd"/>
    </w:p>
    <w:p w14:paraId="099E6288" w14:textId="77983483" w:rsidR="00CC0E1F" w:rsidRPr="00B81A42" w:rsidRDefault="00CC0E1F" w:rsidP="00B81A42">
      <w:pPr>
        <w:pStyle w:val="Paragrafoelenco"/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Grant </w:t>
      </w:r>
      <w:proofErr w:type="spellStart"/>
      <w:r w:rsidRPr="00B81A42">
        <w:rPr>
          <w:rFonts w:ascii="Times New Roman" w:hAnsi="Times New Roman" w:cs="Times New Roman"/>
          <w:bCs/>
          <w:iCs/>
        </w:rPr>
        <w:t>Gilmore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La morte del contratto</w:t>
      </w:r>
      <w:r w:rsidRPr="00B81A42">
        <w:rPr>
          <w:rFonts w:ascii="Times New Roman" w:hAnsi="Times New Roman" w:cs="Times New Roman"/>
          <w:bCs/>
          <w:iCs/>
        </w:rPr>
        <w:t xml:space="preserve">, Milano, </w:t>
      </w:r>
      <w:proofErr w:type="spellStart"/>
      <w:r w:rsidRPr="00B81A42">
        <w:rPr>
          <w:rFonts w:ascii="Times New Roman" w:hAnsi="Times New Roman" w:cs="Times New Roman"/>
          <w:bCs/>
          <w:iCs/>
        </w:rPr>
        <w:t>Giuffre</w:t>
      </w:r>
      <w:proofErr w:type="spellEnd"/>
      <w:r w:rsidRPr="00B81A42">
        <w:rPr>
          <w:rFonts w:ascii="Times New Roman" w:hAnsi="Times New Roman" w:cs="Times New Roman"/>
          <w:bCs/>
          <w:iCs/>
        </w:rPr>
        <w:t>, 1999</w:t>
      </w:r>
    </w:p>
    <w:p w14:paraId="2367995D" w14:textId="587337A9" w:rsidR="00C4289F" w:rsidRPr="00B81A42" w:rsidRDefault="00C4289F" w:rsidP="00B81A4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B81A42">
        <w:rPr>
          <w:rFonts w:ascii="Times New Roman" w:hAnsi="Times New Roman" w:cs="Times New Roman"/>
          <w:bCs/>
        </w:rPr>
        <w:t>Ian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Macneil</w:t>
      </w:r>
      <w:proofErr w:type="spellEnd"/>
      <w:r w:rsidRPr="00B81A42">
        <w:rPr>
          <w:rFonts w:ascii="Times New Roman" w:hAnsi="Times New Roman" w:cs="Times New Roman"/>
          <w:bCs/>
        </w:rPr>
        <w:t xml:space="preserve">, “The </w:t>
      </w:r>
      <w:proofErr w:type="spellStart"/>
      <w:r w:rsidRPr="00B81A42">
        <w:rPr>
          <w:rFonts w:ascii="Times New Roman" w:hAnsi="Times New Roman" w:cs="Times New Roman"/>
          <w:bCs/>
        </w:rPr>
        <w:t>Many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Futures</w:t>
      </w:r>
      <w:proofErr w:type="spellEnd"/>
      <w:r w:rsidRPr="00B81A42">
        <w:rPr>
          <w:rFonts w:ascii="Times New Roman" w:hAnsi="Times New Roman" w:cs="Times New Roman"/>
          <w:bCs/>
        </w:rPr>
        <w:t xml:space="preserve"> of </w:t>
      </w:r>
      <w:proofErr w:type="spellStart"/>
      <w:r w:rsidRPr="00B81A42">
        <w:rPr>
          <w:rFonts w:ascii="Times New Roman" w:hAnsi="Times New Roman" w:cs="Times New Roman"/>
          <w:bCs/>
        </w:rPr>
        <w:t>Contract</w:t>
      </w:r>
      <w:proofErr w:type="spellEnd"/>
      <w:r w:rsidRPr="00B81A42">
        <w:rPr>
          <w:rFonts w:ascii="Times New Roman" w:hAnsi="Times New Roman" w:cs="Times New Roman"/>
          <w:bCs/>
        </w:rPr>
        <w:t>”</w:t>
      </w:r>
    </w:p>
    <w:p w14:paraId="32F5D580" w14:textId="4A0CD65A" w:rsidR="00E05AAF" w:rsidRPr="00B81A42" w:rsidRDefault="00E05AAF" w:rsidP="00B81A4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Charles Taylor,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Multiculturalism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and “The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Politics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Recognition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>”</w:t>
      </w:r>
    </w:p>
    <w:p w14:paraId="2565E57E" w14:textId="1CDB3C15" w:rsidR="0030418C" w:rsidRPr="00B81A42" w:rsidRDefault="0030418C" w:rsidP="00B81A42">
      <w:pPr>
        <w:pStyle w:val="Paragrafoelenco"/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81A42">
        <w:rPr>
          <w:rFonts w:ascii="Times New Roman" w:hAnsi="Times New Roman" w:cs="Times New Roman"/>
          <w:bCs/>
          <w:iCs/>
        </w:rPr>
        <w:t>Jurgen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Cs/>
        </w:rPr>
        <w:t>Habermas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Charles Taylor, </w:t>
      </w:r>
      <w:r w:rsidRPr="00B81A42">
        <w:rPr>
          <w:rFonts w:ascii="Times New Roman" w:hAnsi="Times New Roman" w:cs="Times New Roman"/>
          <w:bCs/>
          <w:i/>
          <w:iCs/>
        </w:rPr>
        <w:t>Multiculturalismo. Lotte per il riconoscimento</w:t>
      </w:r>
      <w:r w:rsidRPr="00B81A42">
        <w:rPr>
          <w:rFonts w:ascii="Times New Roman" w:hAnsi="Times New Roman" w:cs="Times New Roman"/>
          <w:bCs/>
          <w:iCs/>
        </w:rPr>
        <w:t>, Milano, Feltrinelli, 2010</w:t>
      </w:r>
    </w:p>
    <w:p w14:paraId="3108F928" w14:textId="404B36D1" w:rsidR="00211B0E" w:rsidRPr="00B81A42" w:rsidRDefault="00211B0E" w:rsidP="00B81A4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Pierre </w:t>
      </w:r>
      <w:proofErr w:type="spellStart"/>
      <w:r w:rsidRPr="00B81A42">
        <w:rPr>
          <w:rFonts w:ascii="Times New Roman" w:hAnsi="Times New Roman" w:cs="Times New Roman"/>
          <w:bCs/>
        </w:rPr>
        <w:t>Bourdieu’s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sociology</w:t>
      </w:r>
      <w:proofErr w:type="spellEnd"/>
      <w:r w:rsidRPr="00B81A42">
        <w:rPr>
          <w:rFonts w:ascii="Times New Roman" w:hAnsi="Times New Roman" w:cs="Times New Roman"/>
          <w:bCs/>
        </w:rPr>
        <w:t xml:space="preserve"> of culture</w:t>
      </w:r>
    </w:p>
    <w:p w14:paraId="50FFD808" w14:textId="5A66DEF4" w:rsidR="00314539" w:rsidRPr="00B81A42" w:rsidRDefault="00314539" w:rsidP="00B81A4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B81A42">
        <w:rPr>
          <w:rFonts w:ascii="Times New Roman" w:hAnsi="Times New Roman" w:cs="Times New Roman"/>
          <w:bCs/>
        </w:rPr>
        <w:t xml:space="preserve">Karl </w:t>
      </w:r>
      <w:proofErr w:type="spellStart"/>
      <w:r w:rsidRPr="00B81A42">
        <w:rPr>
          <w:rFonts w:ascii="Times New Roman" w:hAnsi="Times New Roman" w:cs="Times New Roman"/>
          <w:bCs/>
        </w:rPr>
        <w:t>Marx</w:t>
      </w:r>
      <w:proofErr w:type="spellEnd"/>
      <w:r w:rsidRPr="00B81A42">
        <w:rPr>
          <w:rFonts w:ascii="Times New Roman" w:hAnsi="Times New Roman" w:cs="Times New Roman"/>
          <w:bCs/>
        </w:rPr>
        <w:t xml:space="preserve"> and </w:t>
      </w:r>
      <w:proofErr w:type="spellStart"/>
      <w:r w:rsidRPr="00B81A42">
        <w:rPr>
          <w:rFonts w:ascii="Times New Roman" w:hAnsi="Times New Roman" w:cs="Times New Roman"/>
          <w:bCs/>
        </w:rPr>
        <w:t>Fredrick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Engels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German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Ideology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; </w:t>
      </w:r>
      <w:r w:rsidRPr="00B81A42">
        <w:rPr>
          <w:rFonts w:ascii="Times New Roman" w:hAnsi="Times New Roman" w:cs="Times New Roman"/>
          <w:bCs/>
        </w:rPr>
        <w:t xml:space="preserve">Antonio Gramsci,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Selections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from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Prison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Notebooks</w:t>
      </w:r>
      <w:proofErr w:type="gramEnd"/>
    </w:p>
    <w:p w14:paraId="4924A3FC" w14:textId="77777777" w:rsidR="00475EBE" w:rsidRPr="00B81A42" w:rsidRDefault="00475EBE" w:rsidP="00B81A42">
      <w:pPr>
        <w:pStyle w:val="Paragrafoelenco"/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B81A42">
        <w:rPr>
          <w:rFonts w:ascii="Times New Roman" w:hAnsi="Times New Roman" w:cs="Times New Roman"/>
          <w:bCs/>
          <w:iCs/>
        </w:rPr>
        <w:t xml:space="preserve">Karl </w:t>
      </w:r>
      <w:proofErr w:type="spellStart"/>
      <w:r w:rsidRPr="00B81A42">
        <w:rPr>
          <w:rFonts w:ascii="Times New Roman" w:hAnsi="Times New Roman" w:cs="Times New Roman"/>
          <w:bCs/>
          <w:iCs/>
        </w:rPr>
        <w:t>Marx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e Friedrich </w:t>
      </w:r>
      <w:proofErr w:type="spellStart"/>
      <w:r w:rsidRPr="00B81A42">
        <w:rPr>
          <w:rFonts w:ascii="Times New Roman" w:hAnsi="Times New Roman" w:cs="Times New Roman"/>
          <w:bCs/>
          <w:iCs/>
        </w:rPr>
        <w:t>Engels</w:t>
      </w:r>
      <w:proofErr w:type="spellEnd"/>
      <w:r w:rsidRPr="00B81A42">
        <w:rPr>
          <w:rFonts w:ascii="Times New Roman" w:hAnsi="Times New Roman" w:cs="Times New Roman"/>
          <w:bCs/>
          <w:iCs/>
        </w:rPr>
        <w:t>,</w:t>
      </w:r>
      <w:r w:rsidRPr="00B81A42">
        <w:rPr>
          <w:rFonts w:ascii="Times New Roman" w:hAnsi="Times New Roman" w:cs="Times New Roman"/>
          <w:bCs/>
          <w:i/>
          <w:iCs/>
        </w:rPr>
        <w:t xml:space="preserve"> L’ideologia tedesca</w:t>
      </w:r>
      <w:r w:rsidRPr="00B81A42">
        <w:rPr>
          <w:rFonts w:ascii="Times New Roman" w:hAnsi="Times New Roman" w:cs="Times New Roman"/>
          <w:bCs/>
          <w:iCs/>
        </w:rPr>
        <w:t>, V ed., Roma, Editori riuniti, 2000</w:t>
      </w:r>
      <w:proofErr w:type="gramEnd"/>
    </w:p>
    <w:p w14:paraId="28330A73" w14:textId="6395BA87" w:rsidR="00475EBE" w:rsidRPr="00B81A42" w:rsidRDefault="00776751" w:rsidP="00B81A42">
      <w:pPr>
        <w:pStyle w:val="Paragrafoelenco"/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81A42">
        <w:rPr>
          <w:rFonts w:ascii="Times New Roman" w:hAnsi="Times New Roman" w:cs="Times New Roman"/>
          <w:bCs/>
          <w:iCs/>
        </w:rPr>
        <w:t xml:space="preserve">Antonio Gramsci, </w:t>
      </w:r>
      <w:r w:rsidRPr="00B81A42">
        <w:rPr>
          <w:rFonts w:ascii="Times New Roman" w:hAnsi="Times New Roman" w:cs="Times New Roman"/>
          <w:bCs/>
          <w:i/>
          <w:iCs/>
        </w:rPr>
        <w:t>Quaderni del carcere</w:t>
      </w:r>
      <w:r w:rsidRPr="00B81A42">
        <w:rPr>
          <w:rFonts w:ascii="Times New Roman" w:hAnsi="Times New Roman" w:cs="Times New Roman"/>
          <w:bCs/>
          <w:iCs/>
        </w:rPr>
        <w:t>, II ed., Torino, Einaudi, 2008, 4 v.</w:t>
      </w:r>
      <w:proofErr w:type="gramEnd"/>
    </w:p>
    <w:p w14:paraId="355773B0" w14:textId="76FDEFD7" w:rsidR="00314539" w:rsidRPr="00B81A42" w:rsidRDefault="00314539" w:rsidP="00B81A4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Yaakov </w:t>
      </w:r>
      <w:proofErr w:type="spellStart"/>
      <w:r w:rsidRPr="00B81A42">
        <w:rPr>
          <w:rFonts w:ascii="Times New Roman" w:hAnsi="Times New Roman" w:cs="Times New Roman"/>
          <w:bCs/>
        </w:rPr>
        <w:t>Shabtai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Past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Continuous</w:t>
      </w:r>
      <w:proofErr w:type="spellEnd"/>
    </w:p>
    <w:p w14:paraId="7AD9456B" w14:textId="1C6E7196" w:rsidR="00E82A3F" w:rsidRPr="00B81A42" w:rsidRDefault="00E82A3F" w:rsidP="00B81A42">
      <w:pPr>
        <w:pStyle w:val="Paragrafoelenco"/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Yaakov </w:t>
      </w:r>
      <w:proofErr w:type="spellStart"/>
      <w:r w:rsidRPr="00B81A42">
        <w:rPr>
          <w:rFonts w:ascii="Times New Roman" w:hAnsi="Times New Roman" w:cs="Times New Roman"/>
          <w:bCs/>
          <w:iCs/>
        </w:rPr>
        <w:t>Shabtai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Inventario</w:t>
      </w:r>
      <w:r w:rsidRPr="00B81A42">
        <w:rPr>
          <w:rFonts w:ascii="Times New Roman" w:hAnsi="Times New Roman" w:cs="Times New Roman"/>
          <w:bCs/>
          <w:iCs/>
        </w:rPr>
        <w:t>, Milano, Feltrinelli, 2006</w:t>
      </w:r>
    </w:p>
    <w:p w14:paraId="7E5428C5" w14:textId="7DACFE1B" w:rsidR="00644264" w:rsidRPr="00B81A42" w:rsidRDefault="00644264" w:rsidP="00B81A4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</w:rPr>
        <w:t>drama</w:t>
      </w:r>
      <w:proofErr w:type="spellEnd"/>
      <w:r w:rsidRPr="00B81A42">
        <w:rPr>
          <w:rFonts w:ascii="Times New Roman" w:hAnsi="Times New Roman" w:cs="Times New Roman"/>
          <w:bCs/>
        </w:rPr>
        <w:t xml:space="preserve"> of </w:t>
      </w:r>
      <w:proofErr w:type="spellStart"/>
      <w:r w:rsidRPr="00B81A42">
        <w:rPr>
          <w:rFonts w:ascii="Times New Roman" w:hAnsi="Times New Roman" w:cs="Times New Roman"/>
          <w:bCs/>
        </w:rPr>
        <w:t>Hanoch</w:t>
      </w:r>
      <w:proofErr w:type="spellEnd"/>
      <w:r w:rsidRPr="00B81A42">
        <w:rPr>
          <w:rFonts w:ascii="Times New Roman" w:hAnsi="Times New Roman" w:cs="Times New Roman"/>
          <w:bCs/>
        </w:rPr>
        <w:t xml:space="preserve"> Levin</w:t>
      </w:r>
    </w:p>
    <w:p w14:paraId="68285676" w14:textId="3DF1A1CC" w:rsidR="00FA7712" w:rsidRPr="00B81A42" w:rsidRDefault="00644264" w:rsidP="00B81A42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</w:rPr>
        <w:t>drama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gramStart"/>
      <w:r w:rsidRPr="00B81A42">
        <w:rPr>
          <w:rFonts w:ascii="Times New Roman" w:hAnsi="Times New Roman" w:cs="Times New Roman"/>
          <w:bCs/>
        </w:rPr>
        <w:t xml:space="preserve">of </w:t>
      </w:r>
      <w:proofErr w:type="gramEnd"/>
      <w:r w:rsidRPr="00B81A42">
        <w:rPr>
          <w:rFonts w:ascii="Times New Roman" w:hAnsi="Times New Roman" w:cs="Times New Roman"/>
          <w:bCs/>
        </w:rPr>
        <w:t>Harold Pinter and Edward Albee</w:t>
      </w:r>
    </w:p>
    <w:p w14:paraId="6C361856" w14:textId="77777777" w:rsidR="00FA7712" w:rsidRPr="00B81A42" w:rsidRDefault="00FA7712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p w14:paraId="72508D48" w14:textId="79D8E593" w:rsidR="00FA7712" w:rsidRPr="00B81A42" w:rsidRDefault="00644264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  <w:b/>
          <w:bCs/>
        </w:rPr>
        <w:t xml:space="preserve">9)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Pratap</w:t>
      </w:r>
      <w:proofErr w:type="spellEnd"/>
      <w:r w:rsidR="00FA7712" w:rsidRPr="00B81A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Bhanu</w:t>
      </w:r>
      <w:proofErr w:type="spellEnd"/>
      <w:r w:rsidR="00FA7712" w:rsidRPr="00B81A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Mehta</w:t>
      </w:r>
      <w:proofErr w:type="spellEnd"/>
      <w:r w:rsidR="00FA7712" w:rsidRPr="00B81A42">
        <w:rPr>
          <w:rFonts w:ascii="Times New Roman" w:hAnsi="Times New Roman" w:cs="Times New Roman"/>
          <w:b/>
          <w:bCs/>
        </w:rPr>
        <w:t xml:space="preserve"> </w:t>
      </w:r>
    </w:p>
    <w:p w14:paraId="1748EEAE" w14:textId="04985168" w:rsidR="00FA7712" w:rsidRPr="00B81A42" w:rsidRDefault="00DC7350" w:rsidP="00B81A4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Ved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Vyas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The Mahabharata</w:t>
      </w:r>
    </w:p>
    <w:p w14:paraId="6FD3574E" w14:textId="19C94E63" w:rsidR="0067675E" w:rsidRPr="00B81A42" w:rsidRDefault="0067675E" w:rsidP="00B81A4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Edmund Burke,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Reflections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on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Revolution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in France</w:t>
      </w:r>
    </w:p>
    <w:p w14:paraId="7BACD109" w14:textId="2DA5A304" w:rsidR="0071797D" w:rsidRPr="00B81A42" w:rsidRDefault="0071797D" w:rsidP="00B81A42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Edmund Burke, </w:t>
      </w:r>
      <w:r w:rsidRPr="00B81A42">
        <w:rPr>
          <w:rFonts w:ascii="Times New Roman" w:hAnsi="Times New Roman" w:cs="Times New Roman"/>
          <w:bCs/>
          <w:i/>
          <w:iCs/>
        </w:rPr>
        <w:t>Riflessioni sulla Rivoluzione in Francia</w:t>
      </w:r>
      <w:r w:rsidRPr="00B81A42">
        <w:rPr>
          <w:rFonts w:ascii="Times New Roman" w:hAnsi="Times New Roman" w:cs="Times New Roman"/>
          <w:bCs/>
          <w:iCs/>
        </w:rPr>
        <w:t>, Roma, Ideazione, 1998</w:t>
      </w:r>
    </w:p>
    <w:p w14:paraId="1E1255F2" w14:textId="4077D6E4" w:rsidR="0067675E" w:rsidRPr="00B81A42" w:rsidRDefault="0067675E" w:rsidP="00B81A4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John </w:t>
      </w:r>
      <w:proofErr w:type="spellStart"/>
      <w:r w:rsidRPr="00B81A42">
        <w:rPr>
          <w:rFonts w:ascii="Times New Roman" w:hAnsi="Times New Roman" w:cs="Times New Roman"/>
          <w:bCs/>
        </w:rPr>
        <w:t>Rawls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A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Theory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Justice</w:t>
      </w:r>
      <w:proofErr w:type="spellEnd"/>
    </w:p>
    <w:p w14:paraId="5F82ABFC" w14:textId="26E68F67" w:rsidR="006C79AD" w:rsidRPr="00B81A42" w:rsidRDefault="006C79AD" w:rsidP="00B81A42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John </w:t>
      </w:r>
      <w:proofErr w:type="spellStart"/>
      <w:r w:rsidRPr="00B81A42">
        <w:rPr>
          <w:rFonts w:ascii="Times New Roman" w:hAnsi="Times New Roman" w:cs="Times New Roman"/>
          <w:bCs/>
          <w:iCs/>
        </w:rPr>
        <w:t>Rawls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Una teoria della giustizia</w:t>
      </w:r>
      <w:r w:rsidRPr="00B81A42">
        <w:rPr>
          <w:rFonts w:ascii="Times New Roman" w:hAnsi="Times New Roman" w:cs="Times New Roman"/>
          <w:bCs/>
          <w:iCs/>
        </w:rPr>
        <w:t>, II ed., Milano, Feltrinelli, 2009</w:t>
      </w:r>
    </w:p>
    <w:p w14:paraId="37CB0194" w14:textId="02085181" w:rsidR="0067675E" w:rsidRPr="00B81A42" w:rsidRDefault="0067675E" w:rsidP="00B81A4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</w:rPr>
        <w:t>Indian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Constituent</w:t>
      </w:r>
      <w:proofErr w:type="spellEnd"/>
      <w:r w:rsidRPr="00B81A42">
        <w:rPr>
          <w:rFonts w:ascii="Times New Roman" w:hAnsi="Times New Roman" w:cs="Times New Roman"/>
          <w:bCs/>
        </w:rPr>
        <w:t xml:space="preserve"> Assembly </w:t>
      </w:r>
      <w:proofErr w:type="spellStart"/>
      <w:r w:rsidRPr="00B81A42">
        <w:rPr>
          <w:rFonts w:ascii="Times New Roman" w:hAnsi="Times New Roman" w:cs="Times New Roman"/>
          <w:bCs/>
        </w:rPr>
        <w:t>Debates</w:t>
      </w:r>
      <w:proofErr w:type="spellEnd"/>
    </w:p>
    <w:p w14:paraId="5F337F74" w14:textId="55AD7DED" w:rsidR="0067675E" w:rsidRPr="00B81A42" w:rsidRDefault="0067675E" w:rsidP="00B81A4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Michel de </w:t>
      </w:r>
      <w:proofErr w:type="spellStart"/>
      <w:r w:rsidRPr="00B81A42">
        <w:rPr>
          <w:rFonts w:ascii="Times New Roman" w:hAnsi="Times New Roman" w:cs="Times New Roman"/>
          <w:bCs/>
        </w:rPr>
        <w:t>Montaigne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Essays</w:t>
      </w:r>
      <w:proofErr w:type="spellEnd"/>
    </w:p>
    <w:p w14:paraId="49A47C5B" w14:textId="27DC31BF" w:rsidR="003B4043" w:rsidRPr="00B81A42" w:rsidRDefault="003B4043" w:rsidP="00B81A42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Michel de </w:t>
      </w:r>
      <w:proofErr w:type="spellStart"/>
      <w:r w:rsidRPr="00B81A42">
        <w:rPr>
          <w:rFonts w:ascii="Times New Roman" w:hAnsi="Times New Roman" w:cs="Times New Roman"/>
          <w:bCs/>
          <w:iCs/>
        </w:rPr>
        <w:t>Montaigne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Saggi</w:t>
      </w:r>
      <w:r w:rsidRPr="00B81A42">
        <w:rPr>
          <w:rFonts w:ascii="Times New Roman" w:hAnsi="Times New Roman" w:cs="Times New Roman"/>
          <w:bCs/>
          <w:iCs/>
        </w:rPr>
        <w:t>, Milano, Bompiani, 2012</w:t>
      </w:r>
    </w:p>
    <w:p w14:paraId="254B3944" w14:textId="51E09DAC" w:rsidR="00E57858" w:rsidRPr="00B81A42" w:rsidRDefault="00E57858" w:rsidP="00B81A4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B81A42">
        <w:rPr>
          <w:rFonts w:ascii="Times New Roman" w:hAnsi="Times New Roman" w:cs="Times New Roman"/>
          <w:bCs/>
          <w:i/>
          <w:iCs/>
        </w:rPr>
        <w:t xml:space="preserve">From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Max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Weber </w:t>
      </w:r>
      <w:r w:rsidRPr="00B81A42">
        <w:rPr>
          <w:rFonts w:ascii="Times New Roman" w:hAnsi="Times New Roman" w:cs="Times New Roman"/>
          <w:bCs/>
        </w:rPr>
        <w:t>(</w:t>
      </w:r>
      <w:proofErr w:type="spellStart"/>
      <w:r w:rsidRPr="00B81A42">
        <w:rPr>
          <w:rFonts w:ascii="Times New Roman" w:hAnsi="Times New Roman" w:cs="Times New Roman"/>
          <w:bCs/>
        </w:rPr>
        <w:t>edited</w:t>
      </w:r>
      <w:proofErr w:type="spellEnd"/>
      <w:r w:rsidRPr="00B81A42">
        <w:rPr>
          <w:rFonts w:ascii="Times New Roman" w:hAnsi="Times New Roman" w:cs="Times New Roman"/>
          <w:bCs/>
        </w:rPr>
        <w:t xml:space="preserve"> by </w:t>
      </w:r>
      <w:proofErr w:type="gramStart"/>
      <w:r w:rsidRPr="00B81A42">
        <w:rPr>
          <w:rFonts w:ascii="Times New Roman" w:hAnsi="Times New Roman" w:cs="Times New Roman"/>
          <w:bCs/>
        </w:rPr>
        <w:t>H.</w:t>
      </w:r>
      <w:proofErr w:type="gramEnd"/>
      <w:r w:rsidRPr="00B81A42">
        <w:rPr>
          <w:rFonts w:ascii="Times New Roman" w:hAnsi="Times New Roman" w:cs="Times New Roman"/>
          <w:bCs/>
        </w:rPr>
        <w:t xml:space="preserve"> H. </w:t>
      </w:r>
      <w:proofErr w:type="spellStart"/>
      <w:r w:rsidRPr="00B81A42">
        <w:rPr>
          <w:rFonts w:ascii="Times New Roman" w:hAnsi="Times New Roman" w:cs="Times New Roman"/>
          <w:bCs/>
        </w:rPr>
        <w:t>Gerth</w:t>
      </w:r>
      <w:proofErr w:type="spellEnd"/>
      <w:r w:rsidRPr="00B81A42">
        <w:rPr>
          <w:rFonts w:ascii="Times New Roman" w:hAnsi="Times New Roman" w:cs="Times New Roman"/>
          <w:bCs/>
        </w:rPr>
        <w:t xml:space="preserve"> and C. Wright </w:t>
      </w:r>
      <w:proofErr w:type="spellStart"/>
      <w:r w:rsidRPr="00B81A42">
        <w:rPr>
          <w:rFonts w:ascii="Times New Roman" w:hAnsi="Times New Roman" w:cs="Times New Roman"/>
          <w:bCs/>
        </w:rPr>
        <w:t>Mills</w:t>
      </w:r>
      <w:proofErr w:type="spellEnd"/>
      <w:r w:rsidRPr="00B81A42">
        <w:rPr>
          <w:rFonts w:ascii="Times New Roman" w:hAnsi="Times New Roman" w:cs="Times New Roman"/>
          <w:bCs/>
        </w:rPr>
        <w:t>)</w:t>
      </w:r>
    </w:p>
    <w:p w14:paraId="4B538B14" w14:textId="0276EB36" w:rsidR="00C75324" w:rsidRPr="00B81A42" w:rsidRDefault="00C75324" w:rsidP="00B81A42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gramStart"/>
      <w:r w:rsidRPr="00B81A42">
        <w:rPr>
          <w:rFonts w:ascii="Times New Roman" w:hAnsi="Times New Roman" w:cs="Times New Roman"/>
          <w:bCs/>
        </w:rPr>
        <w:t>H.</w:t>
      </w:r>
      <w:proofErr w:type="gramEnd"/>
      <w:r w:rsidRPr="00B81A42">
        <w:rPr>
          <w:rFonts w:ascii="Times New Roman" w:hAnsi="Times New Roman" w:cs="Times New Roman"/>
          <w:bCs/>
        </w:rPr>
        <w:t xml:space="preserve"> H. </w:t>
      </w:r>
      <w:proofErr w:type="spellStart"/>
      <w:r w:rsidRPr="00B81A42">
        <w:rPr>
          <w:rFonts w:ascii="Times New Roman" w:hAnsi="Times New Roman" w:cs="Times New Roman"/>
          <w:bCs/>
        </w:rPr>
        <w:t>Gerth</w:t>
      </w:r>
      <w:proofErr w:type="spellEnd"/>
      <w:r w:rsidRPr="00B81A42">
        <w:rPr>
          <w:rFonts w:ascii="Times New Roman" w:hAnsi="Times New Roman" w:cs="Times New Roman"/>
          <w:bCs/>
        </w:rPr>
        <w:t xml:space="preserve">, C. Wright </w:t>
      </w:r>
      <w:proofErr w:type="spellStart"/>
      <w:r w:rsidRPr="00B81A42">
        <w:rPr>
          <w:rFonts w:ascii="Times New Roman" w:hAnsi="Times New Roman" w:cs="Times New Roman"/>
          <w:bCs/>
        </w:rPr>
        <w:t>Mills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</w:rPr>
        <w:t>Max</w:t>
      </w:r>
      <w:proofErr w:type="spellEnd"/>
      <w:r w:rsidRPr="00B81A42">
        <w:rPr>
          <w:rFonts w:ascii="Times New Roman" w:hAnsi="Times New Roman" w:cs="Times New Roman"/>
          <w:bCs/>
          <w:i/>
        </w:rPr>
        <w:t xml:space="preserve"> Weber. Da Heidelberg al </w:t>
      </w:r>
      <w:proofErr w:type="spellStart"/>
      <w:r w:rsidRPr="00B81A42">
        <w:rPr>
          <w:rFonts w:ascii="Times New Roman" w:hAnsi="Times New Roman" w:cs="Times New Roman"/>
          <w:bCs/>
          <w:i/>
        </w:rPr>
        <w:t>Midwest</w:t>
      </w:r>
      <w:proofErr w:type="spellEnd"/>
      <w:r w:rsidRPr="00B81A42">
        <w:rPr>
          <w:rFonts w:ascii="Times New Roman" w:hAnsi="Times New Roman" w:cs="Times New Roman"/>
          <w:bCs/>
        </w:rPr>
        <w:t>, II ed., Milano, Angeli, 1993</w:t>
      </w:r>
    </w:p>
    <w:p w14:paraId="7816996D" w14:textId="52DA9A01" w:rsidR="00E57858" w:rsidRPr="00B81A42" w:rsidRDefault="00E57858" w:rsidP="00B81A4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B81A42">
        <w:rPr>
          <w:rFonts w:ascii="Times New Roman" w:hAnsi="Times New Roman" w:cs="Times New Roman"/>
          <w:bCs/>
        </w:rPr>
        <w:t xml:space="preserve">Adam Smith, </w:t>
      </w:r>
      <w:r w:rsidRPr="00B81A42">
        <w:rPr>
          <w:rFonts w:ascii="Times New Roman" w:hAnsi="Times New Roman" w:cs="Times New Roman"/>
          <w:bCs/>
          <w:i/>
          <w:iCs/>
        </w:rPr>
        <w:t xml:space="preserve">An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Inquiry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into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Causes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Wealth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Nations</w:t>
      </w:r>
      <w:proofErr w:type="gramEnd"/>
    </w:p>
    <w:p w14:paraId="5D3FB9EC" w14:textId="46EAEA92" w:rsidR="00036188" w:rsidRPr="00B81A42" w:rsidRDefault="00036188" w:rsidP="00B81A42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Adam Smith, </w:t>
      </w:r>
      <w:r w:rsidRPr="00B81A42">
        <w:rPr>
          <w:rFonts w:ascii="Times New Roman" w:hAnsi="Times New Roman" w:cs="Times New Roman"/>
          <w:bCs/>
          <w:i/>
          <w:iCs/>
        </w:rPr>
        <w:t>La ricchezza delle nazioni</w:t>
      </w:r>
      <w:r w:rsidRPr="00B81A42">
        <w:rPr>
          <w:rFonts w:ascii="Times New Roman" w:hAnsi="Times New Roman" w:cs="Times New Roman"/>
          <w:bCs/>
          <w:iCs/>
        </w:rPr>
        <w:t>, IV ed., Roma, Newton, 2011</w:t>
      </w:r>
    </w:p>
    <w:p w14:paraId="4CAE877C" w14:textId="5E9085DF" w:rsidR="00B95A65" w:rsidRPr="00B81A42" w:rsidRDefault="00B95A65" w:rsidP="00B81A4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Alexis de Tocqueville,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Democracy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in America</w:t>
      </w:r>
    </w:p>
    <w:p w14:paraId="592504C2" w14:textId="022320CC" w:rsidR="008C6B3D" w:rsidRPr="00B81A42" w:rsidRDefault="008C6B3D" w:rsidP="00B81A42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Alexis de Tocqueville, </w:t>
      </w:r>
      <w:r w:rsidRPr="00B81A42">
        <w:rPr>
          <w:rFonts w:ascii="Times New Roman" w:hAnsi="Times New Roman" w:cs="Times New Roman"/>
          <w:bCs/>
          <w:i/>
          <w:iCs/>
        </w:rPr>
        <w:t>La democrazia in America</w:t>
      </w:r>
      <w:r w:rsidRPr="00B81A42">
        <w:rPr>
          <w:rFonts w:ascii="Times New Roman" w:hAnsi="Times New Roman" w:cs="Times New Roman"/>
          <w:bCs/>
          <w:iCs/>
        </w:rPr>
        <w:t>, Torino, UTET, 2007</w:t>
      </w:r>
    </w:p>
    <w:p w14:paraId="0AA0059D" w14:textId="3804157A" w:rsidR="00B95A65" w:rsidRPr="00B81A42" w:rsidRDefault="00B95A65" w:rsidP="00B81A4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Jawaharlal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Nehru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Discovery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India</w:t>
      </w:r>
    </w:p>
    <w:p w14:paraId="3DD35130" w14:textId="6EDE7820" w:rsidR="00B95A65" w:rsidRPr="00B81A42" w:rsidRDefault="00B95A65" w:rsidP="00B81A42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Hazari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Prasad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Dwivedi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Kabir</w:t>
      </w:r>
    </w:p>
    <w:p w14:paraId="4A0E1E53" w14:textId="77777777" w:rsidR="00FA7712" w:rsidRPr="00B81A42" w:rsidRDefault="00FA7712" w:rsidP="00B81A4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p w14:paraId="1AAE2F3F" w14:textId="60C225D8" w:rsidR="00FA7712" w:rsidRPr="00B81A42" w:rsidRDefault="001C6560" w:rsidP="00B81A42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B81A42">
        <w:rPr>
          <w:rFonts w:ascii="Times New Roman" w:hAnsi="Times New Roman" w:cs="Times New Roman"/>
          <w:b/>
          <w:bCs/>
        </w:rPr>
        <w:t xml:space="preserve">10) </w:t>
      </w:r>
      <w:proofErr w:type="gramStart"/>
      <w:r w:rsidR="00FA7712" w:rsidRPr="00B81A42">
        <w:rPr>
          <w:rFonts w:ascii="Times New Roman" w:hAnsi="Times New Roman" w:cs="Times New Roman"/>
          <w:b/>
          <w:bCs/>
        </w:rPr>
        <w:t>J.</w:t>
      </w:r>
      <w:proofErr w:type="gramEnd"/>
      <w:r w:rsidR="00FA7712" w:rsidRPr="00B81A42">
        <w:rPr>
          <w:rFonts w:ascii="Times New Roman" w:hAnsi="Times New Roman" w:cs="Times New Roman"/>
          <w:b/>
          <w:bCs/>
        </w:rPr>
        <w:t xml:space="preserve"> H. H. </w:t>
      </w:r>
      <w:proofErr w:type="spellStart"/>
      <w:r w:rsidR="00FA7712" w:rsidRPr="00B81A42">
        <w:rPr>
          <w:rFonts w:ascii="Times New Roman" w:hAnsi="Times New Roman" w:cs="Times New Roman"/>
          <w:b/>
          <w:bCs/>
        </w:rPr>
        <w:t>Weiler</w:t>
      </w:r>
      <w:proofErr w:type="spellEnd"/>
    </w:p>
    <w:p w14:paraId="7D669F6C" w14:textId="3762FC9F" w:rsidR="00A141BC" w:rsidRPr="00B81A42" w:rsidRDefault="00A141BC" w:rsidP="00B81A4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Maimonides</w:t>
      </w:r>
      <w:proofErr w:type="spellEnd"/>
      <w:r w:rsidRPr="00B81A42">
        <w:rPr>
          <w:rFonts w:ascii="Times New Roman" w:hAnsi="Times New Roman" w:cs="Times New Roman"/>
          <w:bCs/>
        </w:rPr>
        <w:t>, “</w:t>
      </w:r>
      <w:proofErr w:type="spellStart"/>
      <w:r w:rsidRPr="00B81A42">
        <w:rPr>
          <w:rFonts w:ascii="Times New Roman" w:hAnsi="Times New Roman" w:cs="Times New Roman"/>
          <w:bCs/>
        </w:rPr>
        <w:t>Introduction</w:t>
      </w:r>
      <w:proofErr w:type="spellEnd"/>
      <w:r w:rsidRPr="00B81A42">
        <w:rPr>
          <w:rFonts w:ascii="Times New Roman" w:hAnsi="Times New Roman" w:cs="Times New Roman"/>
          <w:bCs/>
        </w:rPr>
        <w:t xml:space="preserve"> to </w:t>
      </w:r>
      <w:proofErr w:type="spellStart"/>
      <w:r w:rsidRPr="00B81A42">
        <w:rPr>
          <w:rFonts w:ascii="Times New Roman" w:hAnsi="Times New Roman" w:cs="Times New Roman"/>
          <w:bCs/>
        </w:rPr>
        <w:t>Helek</w:t>
      </w:r>
      <w:proofErr w:type="spellEnd"/>
      <w:proofErr w:type="gramStart"/>
      <w:r w:rsidRPr="00B81A42">
        <w:rPr>
          <w:rFonts w:ascii="Times New Roman" w:hAnsi="Times New Roman" w:cs="Times New Roman"/>
          <w:bCs/>
        </w:rPr>
        <w:t>,</w:t>
      </w:r>
      <w:proofErr w:type="gramEnd"/>
      <w:r w:rsidRPr="00B81A42">
        <w:rPr>
          <w:rFonts w:ascii="Times New Roman" w:hAnsi="Times New Roman" w:cs="Times New Roman"/>
          <w:bCs/>
        </w:rPr>
        <w:t xml:space="preserve">” from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Maimonides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’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Commentary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on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Mishnah</w:t>
      </w:r>
      <w:proofErr w:type="spellEnd"/>
    </w:p>
    <w:p w14:paraId="4453923E" w14:textId="551E1E67" w:rsidR="00F93C5C" w:rsidRPr="00B81A42" w:rsidRDefault="00F93C5C" w:rsidP="00B81A4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B81A42">
        <w:rPr>
          <w:rFonts w:ascii="Times New Roman" w:hAnsi="Times New Roman" w:cs="Times New Roman"/>
          <w:bCs/>
        </w:rPr>
        <w:t>Genesis</w:t>
      </w:r>
      <w:proofErr w:type="spellEnd"/>
    </w:p>
    <w:p w14:paraId="4B7E3E81" w14:textId="4530AD49" w:rsidR="00EB3779" w:rsidRPr="00B81A42" w:rsidRDefault="00EB3779" w:rsidP="00B81A4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Albert </w:t>
      </w:r>
      <w:proofErr w:type="spellStart"/>
      <w:r w:rsidRPr="00B81A42">
        <w:rPr>
          <w:rFonts w:ascii="Times New Roman" w:hAnsi="Times New Roman" w:cs="Times New Roman"/>
          <w:bCs/>
        </w:rPr>
        <w:t>Camus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Plague</w:t>
      </w:r>
      <w:proofErr w:type="spellEnd"/>
      <w:r w:rsidRPr="00B81A42">
        <w:rPr>
          <w:rFonts w:ascii="Times New Roman" w:hAnsi="Times New Roman" w:cs="Times New Roman"/>
          <w:bCs/>
        </w:rPr>
        <w:t xml:space="preserve">, and </w:t>
      </w:r>
      <w:r w:rsidRPr="00B81A42">
        <w:rPr>
          <w:rFonts w:ascii="Times New Roman" w:hAnsi="Times New Roman" w:cs="Times New Roman"/>
          <w:bCs/>
          <w:i/>
          <w:iCs/>
        </w:rPr>
        <w:t>The Outsider</w:t>
      </w:r>
    </w:p>
    <w:p w14:paraId="382CB673" w14:textId="5244961B" w:rsidR="00812751" w:rsidRPr="00B81A42" w:rsidRDefault="00812751" w:rsidP="00B81A42">
      <w:pPr>
        <w:pStyle w:val="Paragrafoelenco"/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Albert </w:t>
      </w:r>
      <w:proofErr w:type="spellStart"/>
      <w:r w:rsidRPr="00B81A42">
        <w:rPr>
          <w:rFonts w:ascii="Times New Roman" w:hAnsi="Times New Roman" w:cs="Times New Roman"/>
          <w:bCs/>
          <w:iCs/>
        </w:rPr>
        <w:t>Camus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>La peste</w:t>
      </w:r>
      <w:r w:rsidRPr="00B81A42">
        <w:rPr>
          <w:rFonts w:ascii="Times New Roman" w:hAnsi="Times New Roman" w:cs="Times New Roman"/>
          <w:bCs/>
          <w:iCs/>
        </w:rPr>
        <w:t>, Milano, Bompiani, 2011</w:t>
      </w:r>
    </w:p>
    <w:p w14:paraId="03073BDD" w14:textId="65A64352" w:rsidR="007A2C2F" w:rsidRPr="00B81A42" w:rsidRDefault="007A2C2F" w:rsidP="00B81A42">
      <w:pPr>
        <w:pStyle w:val="Paragrafoelenco"/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81A42">
        <w:rPr>
          <w:rFonts w:ascii="Times New Roman" w:hAnsi="Times New Roman" w:cs="Times New Roman"/>
        </w:rPr>
        <w:t xml:space="preserve">Albert </w:t>
      </w:r>
      <w:proofErr w:type="spellStart"/>
      <w:r w:rsidRPr="00B81A42">
        <w:rPr>
          <w:rFonts w:ascii="Times New Roman" w:hAnsi="Times New Roman" w:cs="Times New Roman"/>
        </w:rPr>
        <w:t>Camus</w:t>
      </w:r>
      <w:proofErr w:type="spellEnd"/>
      <w:r w:rsidRPr="00B81A42">
        <w:rPr>
          <w:rFonts w:ascii="Times New Roman" w:hAnsi="Times New Roman" w:cs="Times New Roman"/>
        </w:rPr>
        <w:t xml:space="preserve">, </w:t>
      </w:r>
      <w:r w:rsidRPr="00B81A42">
        <w:rPr>
          <w:rFonts w:ascii="Times New Roman" w:hAnsi="Times New Roman" w:cs="Times New Roman"/>
          <w:i/>
        </w:rPr>
        <w:t>Il primo uomo</w:t>
      </w:r>
      <w:r w:rsidRPr="00B81A42">
        <w:rPr>
          <w:rFonts w:ascii="Times New Roman" w:hAnsi="Times New Roman" w:cs="Times New Roman"/>
        </w:rPr>
        <w:t>, Milano, Bompiani, 1994</w:t>
      </w:r>
    </w:p>
    <w:p w14:paraId="3F7D3F03" w14:textId="5B781906" w:rsidR="001D1380" w:rsidRPr="00B81A42" w:rsidRDefault="001D1380" w:rsidP="00B81A4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Erich </w:t>
      </w:r>
      <w:proofErr w:type="spellStart"/>
      <w:r w:rsidRPr="00B81A42">
        <w:rPr>
          <w:rFonts w:ascii="Times New Roman" w:hAnsi="Times New Roman" w:cs="Times New Roman"/>
          <w:bCs/>
        </w:rPr>
        <w:t>Auerbach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Mimesis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: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Representation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of</w:t>
      </w:r>
      <w:proofErr w:type="gramEnd"/>
      <w:r w:rsidRPr="00B81A42">
        <w:rPr>
          <w:rFonts w:ascii="Times New Roman" w:hAnsi="Times New Roman" w:cs="Times New Roman"/>
          <w:bCs/>
          <w:i/>
          <w:iCs/>
        </w:rPr>
        <w:t xml:space="preserve"> Reality in Western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Literature</w:t>
      </w:r>
      <w:proofErr w:type="spellEnd"/>
    </w:p>
    <w:p w14:paraId="02879F5C" w14:textId="1A0210B8" w:rsidR="00F165DC" w:rsidRPr="00B81A42" w:rsidRDefault="00F165DC" w:rsidP="00B81A42">
      <w:pPr>
        <w:pStyle w:val="Paragrafoelenco"/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Erich </w:t>
      </w:r>
      <w:proofErr w:type="spellStart"/>
      <w:r w:rsidRPr="00B81A42">
        <w:rPr>
          <w:rFonts w:ascii="Times New Roman" w:hAnsi="Times New Roman" w:cs="Times New Roman"/>
          <w:bCs/>
          <w:iCs/>
        </w:rPr>
        <w:t>Auerbach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Mimesis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>. Il realismo nella letteratura occidentale</w:t>
      </w:r>
      <w:r w:rsidRPr="00B81A42">
        <w:rPr>
          <w:rFonts w:ascii="Times New Roman" w:hAnsi="Times New Roman" w:cs="Times New Roman"/>
          <w:bCs/>
          <w:iCs/>
        </w:rPr>
        <w:t>, Torino, Einaudi, 2000, 2 v.</w:t>
      </w:r>
    </w:p>
    <w:p w14:paraId="50C2A732" w14:textId="569519A1" w:rsidR="00D94B95" w:rsidRPr="00B81A42" w:rsidRDefault="00D94B95" w:rsidP="00B81A4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Raymond Aron, </w:t>
      </w:r>
      <w:r w:rsidRPr="00B81A42">
        <w:rPr>
          <w:rFonts w:ascii="Times New Roman" w:hAnsi="Times New Roman" w:cs="Times New Roman"/>
          <w:bCs/>
          <w:i/>
          <w:iCs/>
        </w:rPr>
        <w:t xml:space="preserve">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Opium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Intellectuals</w:t>
      </w:r>
      <w:proofErr w:type="spellEnd"/>
    </w:p>
    <w:p w14:paraId="2A9DFEB3" w14:textId="7528BB51" w:rsidR="00F66804" w:rsidRPr="00B81A42" w:rsidRDefault="00F66804" w:rsidP="00B81A42">
      <w:pPr>
        <w:pStyle w:val="Paragrafoelenco"/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B81A42">
        <w:rPr>
          <w:rFonts w:ascii="Times New Roman" w:hAnsi="Times New Roman" w:cs="Times New Roman"/>
          <w:bCs/>
          <w:iCs/>
        </w:rPr>
        <w:t xml:space="preserve">Raymond Aron,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L’</w:t>
      </w:r>
      <w:proofErr w:type="gramEnd"/>
      <w:r w:rsidRPr="00B81A42">
        <w:rPr>
          <w:rFonts w:ascii="Times New Roman" w:hAnsi="Times New Roman" w:cs="Times New Roman"/>
          <w:bCs/>
          <w:i/>
          <w:iCs/>
        </w:rPr>
        <w:t>oppio degli intellettuali</w:t>
      </w:r>
      <w:r w:rsidRPr="00B81A42">
        <w:rPr>
          <w:rFonts w:ascii="Times New Roman" w:hAnsi="Times New Roman" w:cs="Times New Roman"/>
          <w:bCs/>
          <w:iCs/>
        </w:rPr>
        <w:t xml:space="preserve">, Torino, </w:t>
      </w:r>
      <w:proofErr w:type="spellStart"/>
      <w:r w:rsidRPr="00B81A42">
        <w:rPr>
          <w:rFonts w:ascii="Times New Roman" w:hAnsi="Times New Roman" w:cs="Times New Roman"/>
          <w:bCs/>
          <w:iCs/>
        </w:rPr>
        <w:t>Lindau</w:t>
      </w:r>
      <w:proofErr w:type="spellEnd"/>
      <w:r w:rsidRPr="00B81A42">
        <w:rPr>
          <w:rFonts w:ascii="Times New Roman" w:hAnsi="Times New Roman" w:cs="Times New Roman"/>
          <w:bCs/>
          <w:iCs/>
        </w:rPr>
        <w:t>, 2008</w:t>
      </w:r>
    </w:p>
    <w:p w14:paraId="40D0D1FD" w14:textId="2614BA44" w:rsidR="008F27D5" w:rsidRPr="00B81A42" w:rsidRDefault="008F27D5" w:rsidP="00B81A4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Stendhal, </w:t>
      </w:r>
      <w:r w:rsidRPr="00B81A42">
        <w:rPr>
          <w:rFonts w:ascii="Times New Roman" w:hAnsi="Times New Roman" w:cs="Times New Roman"/>
          <w:bCs/>
          <w:i/>
          <w:iCs/>
        </w:rPr>
        <w:t>Le Rouge et le Noir</w:t>
      </w:r>
      <w:r w:rsidRPr="00B81A42">
        <w:rPr>
          <w:rFonts w:ascii="Times New Roman" w:hAnsi="Times New Roman" w:cs="Times New Roman"/>
          <w:bCs/>
        </w:rPr>
        <w:t xml:space="preserve">, and </w:t>
      </w:r>
      <w:r w:rsidRPr="00B81A42">
        <w:rPr>
          <w:rFonts w:ascii="Times New Roman" w:hAnsi="Times New Roman" w:cs="Times New Roman"/>
          <w:bCs/>
          <w:i/>
          <w:iCs/>
        </w:rPr>
        <w:t>La Chartreuse de Parme</w:t>
      </w:r>
    </w:p>
    <w:p w14:paraId="492EC25B" w14:textId="19B3D7EA" w:rsidR="008A54E9" w:rsidRPr="00B81A42" w:rsidRDefault="008A54E9" w:rsidP="00B81A42">
      <w:pPr>
        <w:pStyle w:val="Paragrafoelenco"/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  <w:i/>
          <w:iCs/>
        </w:rPr>
        <w:t>Stendhal, Il rosso e il nero, Milano, Feltrinelli, 2013</w:t>
      </w:r>
    </w:p>
    <w:p w14:paraId="2DD8EFA2" w14:textId="11886B87" w:rsidR="008A54E9" w:rsidRPr="00B81A42" w:rsidRDefault="008A54E9" w:rsidP="00B81A42">
      <w:pPr>
        <w:pStyle w:val="Paragrafoelenco"/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  <w:i/>
          <w:iCs/>
        </w:rPr>
        <w:t>Stendhal, La Certosa di Parma</w:t>
      </w:r>
      <w:r w:rsidR="008C50BC" w:rsidRPr="00B81A42">
        <w:rPr>
          <w:rFonts w:ascii="Times New Roman" w:hAnsi="Times New Roman" w:cs="Times New Roman"/>
          <w:bCs/>
          <w:i/>
          <w:iCs/>
        </w:rPr>
        <w:t>, Milano, Feltrinelli, 2012</w:t>
      </w:r>
    </w:p>
    <w:p w14:paraId="167F9E9D" w14:textId="35F5B665" w:rsidR="00201D8B" w:rsidRPr="00B81A42" w:rsidRDefault="00201D8B" w:rsidP="00B81A4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John Paul II,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Centesimus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Annus,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Redemptoris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Missio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, </w:t>
      </w:r>
      <w:r w:rsidRPr="00B81A42">
        <w:rPr>
          <w:rFonts w:ascii="Times New Roman" w:hAnsi="Times New Roman" w:cs="Times New Roman"/>
          <w:bCs/>
        </w:rPr>
        <w:t xml:space="preserve">and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Veritatis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Splendor</w:t>
      </w:r>
      <w:proofErr w:type="spellEnd"/>
    </w:p>
    <w:p w14:paraId="16AEFF5D" w14:textId="0312C4ED" w:rsidR="00D31674" w:rsidRPr="00B81A42" w:rsidRDefault="00D31674" w:rsidP="00B81A4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William I. Miller,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Humiliation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, and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Other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Essays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 xml:space="preserve">on </w:t>
      </w:r>
      <w:proofErr w:type="gramEnd"/>
      <w:r w:rsidRPr="00B81A42">
        <w:rPr>
          <w:rFonts w:ascii="Times New Roman" w:hAnsi="Times New Roman" w:cs="Times New Roman"/>
          <w:bCs/>
          <w:i/>
          <w:iCs/>
        </w:rPr>
        <w:t xml:space="preserve">Honor, Social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Discomfort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and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Violence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, The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Anatomy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of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Disgust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, </w:t>
      </w:r>
      <w:r w:rsidRPr="00B81A42">
        <w:rPr>
          <w:rFonts w:ascii="Times New Roman" w:hAnsi="Times New Roman" w:cs="Times New Roman"/>
          <w:bCs/>
        </w:rPr>
        <w:t xml:space="preserve">and </w:t>
      </w:r>
      <w:r w:rsidRPr="00B81A42">
        <w:rPr>
          <w:rFonts w:ascii="Times New Roman" w:hAnsi="Times New Roman" w:cs="Times New Roman"/>
          <w:bCs/>
          <w:i/>
          <w:iCs/>
        </w:rPr>
        <w:t xml:space="preserve">The Mystery of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Courage</w:t>
      </w:r>
      <w:proofErr w:type="spellEnd"/>
    </w:p>
    <w:p w14:paraId="2746EFD7" w14:textId="5E8C8D1B" w:rsidR="000C0A10" w:rsidRPr="00B81A42" w:rsidRDefault="000C0A10" w:rsidP="00B81A4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B81A42">
        <w:rPr>
          <w:rFonts w:ascii="Times New Roman" w:hAnsi="Times New Roman" w:cs="Times New Roman"/>
          <w:bCs/>
        </w:rPr>
        <w:t xml:space="preserve">Peter L. Berger,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Invitation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to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Sociology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: A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Humanistic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Perspective</w:t>
      </w:r>
      <w:proofErr w:type="spellEnd"/>
    </w:p>
    <w:p w14:paraId="6AAD5C3F" w14:textId="17B8C005" w:rsidR="00667899" w:rsidRPr="00B81A42" w:rsidRDefault="00667899" w:rsidP="00B81A4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proofErr w:type="spellStart"/>
      <w:r w:rsidRPr="00B81A42">
        <w:rPr>
          <w:rFonts w:ascii="Times New Roman" w:hAnsi="Times New Roman" w:cs="Times New Roman"/>
          <w:bCs/>
        </w:rPr>
        <w:t>Rémi</w:t>
      </w:r>
      <w:proofErr w:type="spellEnd"/>
      <w:r w:rsidRPr="00B81A42">
        <w:rPr>
          <w:rFonts w:ascii="Times New Roman" w:hAnsi="Times New Roman" w:cs="Times New Roman"/>
          <w:b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</w:rPr>
        <w:t>Brague</w:t>
      </w:r>
      <w:proofErr w:type="spellEnd"/>
      <w:r w:rsidRPr="00B81A42">
        <w:rPr>
          <w:rFonts w:ascii="Times New Roman" w:hAnsi="Times New Roman" w:cs="Times New Roman"/>
          <w:b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Europe, La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Voie</w:t>
      </w:r>
      <w:proofErr w:type="spellEnd"/>
      <w:r w:rsidRPr="00B81A42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/>
          <w:iCs/>
        </w:rPr>
        <w:t>Romaine</w:t>
      </w:r>
      <w:proofErr w:type="spellEnd"/>
    </w:p>
    <w:p w14:paraId="498F1C05" w14:textId="2891ECDE" w:rsidR="002C7DC8" w:rsidRPr="00B81A42" w:rsidRDefault="002C7DC8" w:rsidP="00B81A42">
      <w:pPr>
        <w:pStyle w:val="Paragrafoelenco"/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B81A42">
        <w:rPr>
          <w:rFonts w:ascii="Times New Roman" w:hAnsi="Times New Roman" w:cs="Times New Roman"/>
          <w:bCs/>
          <w:iCs/>
        </w:rPr>
        <w:t>Rémi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81A42">
        <w:rPr>
          <w:rFonts w:ascii="Times New Roman" w:hAnsi="Times New Roman" w:cs="Times New Roman"/>
          <w:bCs/>
          <w:iCs/>
        </w:rPr>
        <w:t>Brague</w:t>
      </w:r>
      <w:proofErr w:type="spellEnd"/>
      <w:r w:rsidRPr="00B81A42">
        <w:rPr>
          <w:rFonts w:ascii="Times New Roman" w:hAnsi="Times New Roman" w:cs="Times New Roman"/>
          <w:bCs/>
          <w:iCs/>
        </w:rPr>
        <w:t xml:space="preserve">, </w:t>
      </w:r>
      <w:r w:rsidRPr="00B81A42">
        <w:rPr>
          <w:rFonts w:ascii="Times New Roman" w:hAnsi="Times New Roman" w:cs="Times New Roman"/>
          <w:bCs/>
          <w:i/>
          <w:iCs/>
        </w:rPr>
        <w:t xml:space="preserve">Il futuro dell’Occidente. </w:t>
      </w:r>
      <w:proofErr w:type="gramStart"/>
      <w:r w:rsidRPr="00B81A42">
        <w:rPr>
          <w:rFonts w:ascii="Times New Roman" w:hAnsi="Times New Roman" w:cs="Times New Roman"/>
          <w:bCs/>
          <w:i/>
          <w:iCs/>
        </w:rPr>
        <w:t>Nel modello romano la salvezza dell’Europa</w:t>
      </w:r>
      <w:r w:rsidRPr="00B81A42">
        <w:rPr>
          <w:rFonts w:ascii="Times New Roman" w:hAnsi="Times New Roman" w:cs="Times New Roman"/>
          <w:bCs/>
          <w:iCs/>
        </w:rPr>
        <w:t>, II ed., Milano, Bompiani, 2005</w:t>
      </w:r>
      <w:bookmarkStart w:id="0" w:name="_GoBack"/>
      <w:bookmarkEnd w:id="0"/>
      <w:proofErr w:type="gramEnd"/>
    </w:p>
    <w:sectPr w:rsidR="002C7DC8" w:rsidRPr="00B81A42" w:rsidSect="00B81A42">
      <w:footerReference w:type="even" r:id="rId8"/>
      <w:footerReference w:type="default" r:id="rId9"/>
      <w:pgSz w:w="11900" w:h="16840"/>
      <w:pgMar w:top="1701" w:right="169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62AA3" w14:textId="77777777" w:rsidR="005053A8" w:rsidRDefault="005053A8" w:rsidP="005053A8">
      <w:r>
        <w:separator/>
      </w:r>
    </w:p>
  </w:endnote>
  <w:endnote w:type="continuationSeparator" w:id="0">
    <w:p w14:paraId="5362F382" w14:textId="77777777" w:rsidR="005053A8" w:rsidRDefault="005053A8" w:rsidP="0050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55CEE" w14:textId="77777777" w:rsidR="005053A8" w:rsidRDefault="005053A8" w:rsidP="007547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CFC997" w14:textId="77777777" w:rsidR="005053A8" w:rsidRDefault="005053A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6BFD" w14:textId="77777777" w:rsidR="005053A8" w:rsidRDefault="005053A8" w:rsidP="007547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1A42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158A4C5E" w14:textId="77777777" w:rsidR="005053A8" w:rsidRDefault="005053A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C9A70" w14:textId="77777777" w:rsidR="005053A8" w:rsidRDefault="005053A8" w:rsidP="005053A8">
      <w:r>
        <w:separator/>
      </w:r>
    </w:p>
  </w:footnote>
  <w:footnote w:type="continuationSeparator" w:id="0">
    <w:p w14:paraId="7BD09093" w14:textId="77777777" w:rsidR="005053A8" w:rsidRDefault="005053A8" w:rsidP="0050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0FF"/>
    <w:multiLevelType w:val="hybridMultilevel"/>
    <w:tmpl w:val="AE240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054"/>
    <w:multiLevelType w:val="hybridMultilevel"/>
    <w:tmpl w:val="C1A448AC"/>
    <w:lvl w:ilvl="0" w:tplc="4CF8393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E85"/>
    <w:multiLevelType w:val="hybridMultilevel"/>
    <w:tmpl w:val="4A981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4F0A"/>
    <w:multiLevelType w:val="hybridMultilevel"/>
    <w:tmpl w:val="10501A82"/>
    <w:lvl w:ilvl="0" w:tplc="60561D2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327F"/>
    <w:multiLevelType w:val="hybridMultilevel"/>
    <w:tmpl w:val="EECA6F50"/>
    <w:lvl w:ilvl="0" w:tplc="BBB476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5BFF"/>
    <w:multiLevelType w:val="hybridMultilevel"/>
    <w:tmpl w:val="010EEDD4"/>
    <w:lvl w:ilvl="0" w:tplc="A80C4B7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B31F7"/>
    <w:multiLevelType w:val="hybridMultilevel"/>
    <w:tmpl w:val="77E28E8E"/>
    <w:lvl w:ilvl="0" w:tplc="805CC5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42786C1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EBE"/>
    <w:multiLevelType w:val="hybridMultilevel"/>
    <w:tmpl w:val="5D46D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F6F21"/>
    <w:multiLevelType w:val="hybridMultilevel"/>
    <w:tmpl w:val="7D22FFF2"/>
    <w:lvl w:ilvl="0" w:tplc="9B8833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A1187"/>
    <w:multiLevelType w:val="hybridMultilevel"/>
    <w:tmpl w:val="CFFA6374"/>
    <w:lvl w:ilvl="0" w:tplc="EF169F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565A6"/>
    <w:multiLevelType w:val="hybridMultilevel"/>
    <w:tmpl w:val="1B1EA152"/>
    <w:lvl w:ilvl="0" w:tplc="5E00A09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621F0"/>
    <w:multiLevelType w:val="hybridMultilevel"/>
    <w:tmpl w:val="F9804D38"/>
    <w:lvl w:ilvl="0" w:tplc="C98A373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A49EF"/>
    <w:multiLevelType w:val="hybridMultilevel"/>
    <w:tmpl w:val="7CC4004A"/>
    <w:lvl w:ilvl="0" w:tplc="864EB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15602"/>
    <w:multiLevelType w:val="hybridMultilevel"/>
    <w:tmpl w:val="E7E49BA8"/>
    <w:lvl w:ilvl="0" w:tplc="FE8CD5D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it-IT" w:vendorID="3" w:dllVersion="517" w:checkStyle="1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80"/>
    <w:rsid w:val="00000FF6"/>
    <w:rsid w:val="00030D6C"/>
    <w:rsid w:val="00036188"/>
    <w:rsid w:val="00045121"/>
    <w:rsid w:val="000544E1"/>
    <w:rsid w:val="0005588A"/>
    <w:rsid w:val="000631F0"/>
    <w:rsid w:val="00063567"/>
    <w:rsid w:val="00071C47"/>
    <w:rsid w:val="00076378"/>
    <w:rsid w:val="000764A0"/>
    <w:rsid w:val="000934CF"/>
    <w:rsid w:val="00097147"/>
    <w:rsid w:val="000A0249"/>
    <w:rsid w:val="000A557F"/>
    <w:rsid w:val="000B0813"/>
    <w:rsid w:val="000B50BE"/>
    <w:rsid w:val="000B6FD6"/>
    <w:rsid w:val="000B7984"/>
    <w:rsid w:val="000C0A10"/>
    <w:rsid w:val="000D6EEF"/>
    <w:rsid w:val="000E151C"/>
    <w:rsid w:val="000E1815"/>
    <w:rsid w:val="000F1077"/>
    <w:rsid w:val="000F7DFB"/>
    <w:rsid w:val="00111983"/>
    <w:rsid w:val="00134FFF"/>
    <w:rsid w:val="001431AA"/>
    <w:rsid w:val="001460D8"/>
    <w:rsid w:val="0015358B"/>
    <w:rsid w:val="00183733"/>
    <w:rsid w:val="001877AD"/>
    <w:rsid w:val="0019086C"/>
    <w:rsid w:val="00196400"/>
    <w:rsid w:val="001A0E49"/>
    <w:rsid w:val="001A1B94"/>
    <w:rsid w:val="001A34E8"/>
    <w:rsid w:val="001B5C1C"/>
    <w:rsid w:val="001C4BA2"/>
    <w:rsid w:val="001C6560"/>
    <w:rsid w:val="001D07D9"/>
    <w:rsid w:val="001D1380"/>
    <w:rsid w:val="001D404C"/>
    <w:rsid w:val="001D5698"/>
    <w:rsid w:val="001D61ED"/>
    <w:rsid w:val="001D742E"/>
    <w:rsid w:val="00201D8B"/>
    <w:rsid w:val="00211B0E"/>
    <w:rsid w:val="0022427B"/>
    <w:rsid w:val="002273D6"/>
    <w:rsid w:val="00227DA2"/>
    <w:rsid w:val="00240440"/>
    <w:rsid w:val="00243AD3"/>
    <w:rsid w:val="00245986"/>
    <w:rsid w:val="00246160"/>
    <w:rsid w:val="002477EC"/>
    <w:rsid w:val="002730CA"/>
    <w:rsid w:val="002A0FFE"/>
    <w:rsid w:val="002A14F7"/>
    <w:rsid w:val="002B7169"/>
    <w:rsid w:val="002C433B"/>
    <w:rsid w:val="002C733C"/>
    <w:rsid w:val="002C7DC8"/>
    <w:rsid w:val="002D5D38"/>
    <w:rsid w:val="002E13EF"/>
    <w:rsid w:val="002E1874"/>
    <w:rsid w:val="00301E5D"/>
    <w:rsid w:val="003026E3"/>
    <w:rsid w:val="0030418C"/>
    <w:rsid w:val="00314539"/>
    <w:rsid w:val="00316FC6"/>
    <w:rsid w:val="00327526"/>
    <w:rsid w:val="00333EB4"/>
    <w:rsid w:val="00336B90"/>
    <w:rsid w:val="00344325"/>
    <w:rsid w:val="003453BF"/>
    <w:rsid w:val="00353BC8"/>
    <w:rsid w:val="00355CCA"/>
    <w:rsid w:val="00371A6E"/>
    <w:rsid w:val="00380C56"/>
    <w:rsid w:val="00386A98"/>
    <w:rsid w:val="00387826"/>
    <w:rsid w:val="003910BA"/>
    <w:rsid w:val="003A673B"/>
    <w:rsid w:val="003B4043"/>
    <w:rsid w:val="003C289D"/>
    <w:rsid w:val="003D4312"/>
    <w:rsid w:val="003E0AA8"/>
    <w:rsid w:val="003E21CF"/>
    <w:rsid w:val="003F33F0"/>
    <w:rsid w:val="0040114C"/>
    <w:rsid w:val="00410DFF"/>
    <w:rsid w:val="00416BD3"/>
    <w:rsid w:val="0042667C"/>
    <w:rsid w:val="0043474A"/>
    <w:rsid w:val="004439E8"/>
    <w:rsid w:val="004465F0"/>
    <w:rsid w:val="00446DDF"/>
    <w:rsid w:val="00475EBE"/>
    <w:rsid w:val="004A62A5"/>
    <w:rsid w:val="004A6D3B"/>
    <w:rsid w:val="004B73C7"/>
    <w:rsid w:val="004C5CAB"/>
    <w:rsid w:val="004D720D"/>
    <w:rsid w:val="004E6268"/>
    <w:rsid w:val="005053A8"/>
    <w:rsid w:val="00507988"/>
    <w:rsid w:val="00510582"/>
    <w:rsid w:val="00514AFB"/>
    <w:rsid w:val="00515858"/>
    <w:rsid w:val="00517ECF"/>
    <w:rsid w:val="00522E80"/>
    <w:rsid w:val="005256A3"/>
    <w:rsid w:val="0053000F"/>
    <w:rsid w:val="00534592"/>
    <w:rsid w:val="00535853"/>
    <w:rsid w:val="00535CF8"/>
    <w:rsid w:val="005376B7"/>
    <w:rsid w:val="00553704"/>
    <w:rsid w:val="00555D1E"/>
    <w:rsid w:val="00562256"/>
    <w:rsid w:val="00576FAC"/>
    <w:rsid w:val="00577199"/>
    <w:rsid w:val="00581C9F"/>
    <w:rsid w:val="00581E31"/>
    <w:rsid w:val="00590BC0"/>
    <w:rsid w:val="00594889"/>
    <w:rsid w:val="005B657B"/>
    <w:rsid w:val="005C11E7"/>
    <w:rsid w:val="005C4722"/>
    <w:rsid w:val="005E7C00"/>
    <w:rsid w:val="005F6A09"/>
    <w:rsid w:val="00614617"/>
    <w:rsid w:val="0063260C"/>
    <w:rsid w:val="00633D96"/>
    <w:rsid w:val="00637A8B"/>
    <w:rsid w:val="00641F43"/>
    <w:rsid w:val="00644264"/>
    <w:rsid w:val="00647135"/>
    <w:rsid w:val="0065455E"/>
    <w:rsid w:val="006545BE"/>
    <w:rsid w:val="00667604"/>
    <w:rsid w:val="00667899"/>
    <w:rsid w:val="0067675E"/>
    <w:rsid w:val="00686D76"/>
    <w:rsid w:val="0068724A"/>
    <w:rsid w:val="00695914"/>
    <w:rsid w:val="006A69C5"/>
    <w:rsid w:val="006B0039"/>
    <w:rsid w:val="006B1774"/>
    <w:rsid w:val="006B550D"/>
    <w:rsid w:val="006B7893"/>
    <w:rsid w:val="006C224D"/>
    <w:rsid w:val="006C25C8"/>
    <w:rsid w:val="006C79AD"/>
    <w:rsid w:val="006D1E2A"/>
    <w:rsid w:val="006D3BE9"/>
    <w:rsid w:val="006D6526"/>
    <w:rsid w:val="006E079C"/>
    <w:rsid w:val="006F62A0"/>
    <w:rsid w:val="0071358A"/>
    <w:rsid w:val="00713A7D"/>
    <w:rsid w:val="00716418"/>
    <w:rsid w:val="0071658E"/>
    <w:rsid w:val="0071797D"/>
    <w:rsid w:val="0072330E"/>
    <w:rsid w:val="007330E3"/>
    <w:rsid w:val="007334AB"/>
    <w:rsid w:val="007373C4"/>
    <w:rsid w:val="007449FF"/>
    <w:rsid w:val="00747CA3"/>
    <w:rsid w:val="0075002A"/>
    <w:rsid w:val="00776751"/>
    <w:rsid w:val="00791184"/>
    <w:rsid w:val="00793D95"/>
    <w:rsid w:val="007A074A"/>
    <w:rsid w:val="007A2C2F"/>
    <w:rsid w:val="007A3C14"/>
    <w:rsid w:val="007A7E10"/>
    <w:rsid w:val="007C32C9"/>
    <w:rsid w:val="007D245B"/>
    <w:rsid w:val="007E0626"/>
    <w:rsid w:val="0080221F"/>
    <w:rsid w:val="008058D7"/>
    <w:rsid w:val="008124CC"/>
    <w:rsid w:val="00812751"/>
    <w:rsid w:val="00815C10"/>
    <w:rsid w:val="008207D1"/>
    <w:rsid w:val="008213B8"/>
    <w:rsid w:val="008359AA"/>
    <w:rsid w:val="0087449C"/>
    <w:rsid w:val="00876E2B"/>
    <w:rsid w:val="00897477"/>
    <w:rsid w:val="008A54E9"/>
    <w:rsid w:val="008C3FB8"/>
    <w:rsid w:val="008C50BC"/>
    <w:rsid w:val="008C6B3D"/>
    <w:rsid w:val="008F27D5"/>
    <w:rsid w:val="00900EFA"/>
    <w:rsid w:val="00906189"/>
    <w:rsid w:val="0092738C"/>
    <w:rsid w:val="0093792D"/>
    <w:rsid w:val="00937F5A"/>
    <w:rsid w:val="00956214"/>
    <w:rsid w:val="00956C52"/>
    <w:rsid w:val="009618E9"/>
    <w:rsid w:val="00966F10"/>
    <w:rsid w:val="00970124"/>
    <w:rsid w:val="00970C02"/>
    <w:rsid w:val="00980444"/>
    <w:rsid w:val="009A66E4"/>
    <w:rsid w:val="009B0C72"/>
    <w:rsid w:val="009B1794"/>
    <w:rsid w:val="009B3A28"/>
    <w:rsid w:val="009D564F"/>
    <w:rsid w:val="009E3E9E"/>
    <w:rsid w:val="009E6BB1"/>
    <w:rsid w:val="00A10932"/>
    <w:rsid w:val="00A141BC"/>
    <w:rsid w:val="00A17D6B"/>
    <w:rsid w:val="00A225B7"/>
    <w:rsid w:val="00A267EC"/>
    <w:rsid w:val="00A31164"/>
    <w:rsid w:val="00A52AF0"/>
    <w:rsid w:val="00AA0FCE"/>
    <w:rsid w:val="00AA1352"/>
    <w:rsid w:val="00AA6AD0"/>
    <w:rsid w:val="00AB3507"/>
    <w:rsid w:val="00B15303"/>
    <w:rsid w:val="00B21834"/>
    <w:rsid w:val="00B355B0"/>
    <w:rsid w:val="00B360BC"/>
    <w:rsid w:val="00B4392B"/>
    <w:rsid w:val="00B47090"/>
    <w:rsid w:val="00B76112"/>
    <w:rsid w:val="00B80842"/>
    <w:rsid w:val="00B81A42"/>
    <w:rsid w:val="00B82577"/>
    <w:rsid w:val="00B90DF4"/>
    <w:rsid w:val="00B93B0E"/>
    <w:rsid w:val="00B95A65"/>
    <w:rsid w:val="00B97DA9"/>
    <w:rsid w:val="00BC46FA"/>
    <w:rsid w:val="00BE352A"/>
    <w:rsid w:val="00BF3635"/>
    <w:rsid w:val="00BF6CEA"/>
    <w:rsid w:val="00BF7AA0"/>
    <w:rsid w:val="00C159E2"/>
    <w:rsid w:val="00C16A76"/>
    <w:rsid w:val="00C24C6B"/>
    <w:rsid w:val="00C33DC9"/>
    <w:rsid w:val="00C4289F"/>
    <w:rsid w:val="00C4317A"/>
    <w:rsid w:val="00C45980"/>
    <w:rsid w:val="00C47236"/>
    <w:rsid w:val="00C7150E"/>
    <w:rsid w:val="00C75324"/>
    <w:rsid w:val="00C76713"/>
    <w:rsid w:val="00C76F43"/>
    <w:rsid w:val="00C8740B"/>
    <w:rsid w:val="00C87F3F"/>
    <w:rsid w:val="00C9127B"/>
    <w:rsid w:val="00CA10A8"/>
    <w:rsid w:val="00CA7859"/>
    <w:rsid w:val="00CC0E1F"/>
    <w:rsid w:val="00CC73AD"/>
    <w:rsid w:val="00CD3584"/>
    <w:rsid w:val="00CE29CE"/>
    <w:rsid w:val="00CE468B"/>
    <w:rsid w:val="00CE6BE4"/>
    <w:rsid w:val="00D00217"/>
    <w:rsid w:val="00D27A38"/>
    <w:rsid w:val="00D31674"/>
    <w:rsid w:val="00D43BD0"/>
    <w:rsid w:val="00D47EA6"/>
    <w:rsid w:val="00D60376"/>
    <w:rsid w:val="00D67DAF"/>
    <w:rsid w:val="00D7048F"/>
    <w:rsid w:val="00D711E5"/>
    <w:rsid w:val="00D94B95"/>
    <w:rsid w:val="00DB27A0"/>
    <w:rsid w:val="00DB61AF"/>
    <w:rsid w:val="00DC7350"/>
    <w:rsid w:val="00DD5632"/>
    <w:rsid w:val="00DF690C"/>
    <w:rsid w:val="00E05AAF"/>
    <w:rsid w:val="00E20188"/>
    <w:rsid w:val="00E332AF"/>
    <w:rsid w:val="00E54256"/>
    <w:rsid w:val="00E57858"/>
    <w:rsid w:val="00E82A3F"/>
    <w:rsid w:val="00E8390A"/>
    <w:rsid w:val="00E87F18"/>
    <w:rsid w:val="00E9088A"/>
    <w:rsid w:val="00EB1A8B"/>
    <w:rsid w:val="00EB3779"/>
    <w:rsid w:val="00ED0342"/>
    <w:rsid w:val="00ED43B3"/>
    <w:rsid w:val="00EF6C76"/>
    <w:rsid w:val="00F02DA2"/>
    <w:rsid w:val="00F030D8"/>
    <w:rsid w:val="00F1113A"/>
    <w:rsid w:val="00F149E1"/>
    <w:rsid w:val="00F165DC"/>
    <w:rsid w:val="00F170A0"/>
    <w:rsid w:val="00F2447A"/>
    <w:rsid w:val="00F3237B"/>
    <w:rsid w:val="00F3250F"/>
    <w:rsid w:val="00F33585"/>
    <w:rsid w:val="00F47D54"/>
    <w:rsid w:val="00F57E39"/>
    <w:rsid w:val="00F66603"/>
    <w:rsid w:val="00F66804"/>
    <w:rsid w:val="00F814C2"/>
    <w:rsid w:val="00F86393"/>
    <w:rsid w:val="00F9096C"/>
    <w:rsid w:val="00F93C5C"/>
    <w:rsid w:val="00F94D5F"/>
    <w:rsid w:val="00FA7712"/>
    <w:rsid w:val="00FB30C0"/>
    <w:rsid w:val="00FB7913"/>
    <w:rsid w:val="00FC2C05"/>
    <w:rsid w:val="00FC3DF7"/>
    <w:rsid w:val="00FD1885"/>
    <w:rsid w:val="00FE214F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C89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A3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05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53A8"/>
  </w:style>
  <w:style w:type="character" w:styleId="Numeropagina">
    <w:name w:val="page number"/>
    <w:basedOn w:val="Caratterepredefinitoparagrafo"/>
    <w:uiPriority w:val="99"/>
    <w:semiHidden/>
    <w:unhideWhenUsed/>
    <w:rsid w:val="005053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A3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05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53A8"/>
  </w:style>
  <w:style w:type="character" w:styleId="Numeropagina">
    <w:name w:val="page number"/>
    <w:basedOn w:val="Caratterepredefinitoparagrafo"/>
    <w:uiPriority w:val="99"/>
    <w:semiHidden/>
    <w:unhideWhenUsed/>
    <w:rsid w:val="0050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1739</Words>
  <Characters>9918</Characters>
  <Application>Microsoft Macintosh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Carbonara</dc:creator>
  <cp:keywords/>
  <dc:description/>
  <cp:lastModifiedBy>bc</cp:lastModifiedBy>
  <cp:revision>380</cp:revision>
  <dcterms:created xsi:type="dcterms:W3CDTF">2013-01-19T19:11:00Z</dcterms:created>
  <dcterms:modified xsi:type="dcterms:W3CDTF">2013-07-27T08:36:00Z</dcterms:modified>
</cp:coreProperties>
</file>